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D1" w:rsidRPr="006766EB" w:rsidRDefault="002B4794">
      <w:pPr>
        <w:spacing w:after="0"/>
        <w:ind w:left="120"/>
        <w:jc w:val="center"/>
        <w:rPr>
          <w:lang w:val="ru-RU"/>
        </w:rPr>
      </w:pPr>
      <w:bookmarkStart w:id="0" w:name="block-78839"/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2" name="Рисунок 2" descr="C:\Users\люся\Pictures\Сканы\Скан_202408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ся\Pictures\Сканы\Скан_2024083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0D1" w:rsidRPr="006766EB" w:rsidRDefault="008240D1">
      <w:pPr>
        <w:spacing w:after="0"/>
        <w:ind w:left="120"/>
        <w:jc w:val="center"/>
        <w:rPr>
          <w:lang w:val="ru-RU"/>
        </w:rPr>
      </w:pPr>
    </w:p>
    <w:p w:rsidR="008240D1" w:rsidRPr="006766EB" w:rsidRDefault="008240D1">
      <w:pPr>
        <w:spacing w:after="0"/>
        <w:ind w:left="120"/>
        <w:jc w:val="center"/>
        <w:rPr>
          <w:lang w:val="ru-RU"/>
        </w:rPr>
      </w:pPr>
    </w:p>
    <w:p w:rsidR="008240D1" w:rsidRPr="006766EB" w:rsidRDefault="007D513C">
      <w:pPr>
        <w:spacing w:after="0"/>
        <w:ind w:left="120"/>
        <w:jc w:val="center"/>
        <w:rPr>
          <w:lang w:val="ru-RU"/>
        </w:rPr>
      </w:pPr>
      <w:r w:rsidRPr="006766EB">
        <w:rPr>
          <w:rFonts w:ascii="Times New Roman" w:hAnsi="Times New Roman"/>
          <w:color w:val="000000"/>
          <w:sz w:val="28"/>
          <w:lang w:val="ru-RU"/>
        </w:rPr>
        <w:t>​</w:t>
      </w:r>
      <w:r w:rsidRPr="006766E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766EB">
        <w:rPr>
          <w:rFonts w:ascii="Times New Roman" w:hAnsi="Times New Roman"/>
          <w:color w:val="000000"/>
          <w:sz w:val="28"/>
          <w:lang w:val="ru-RU"/>
        </w:rPr>
        <w:t>​</w:t>
      </w:r>
    </w:p>
    <w:p w:rsidR="008240D1" w:rsidRPr="006766EB" w:rsidRDefault="008240D1">
      <w:pPr>
        <w:spacing w:after="0"/>
        <w:ind w:left="120"/>
        <w:rPr>
          <w:lang w:val="ru-RU"/>
        </w:rPr>
      </w:pPr>
    </w:p>
    <w:p w:rsidR="008240D1" w:rsidRPr="006766EB" w:rsidRDefault="008240D1">
      <w:pPr>
        <w:rPr>
          <w:lang w:val="ru-RU"/>
        </w:rPr>
        <w:sectPr w:rsidR="008240D1" w:rsidRPr="006766EB">
          <w:pgSz w:w="11906" w:h="16383"/>
          <w:pgMar w:top="1134" w:right="850" w:bottom="1134" w:left="1701" w:header="720" w:footer="720" w:gutter="0"/>
          <w:cols w:space="720"/>
        </w:sectPr>
      </w:pPr>
    </w:p>
    <w:p w:rsidR="008240D1" w:rsidRPr="006766EB" w:rsidRDefault="007D513C">
      <w:pPr>
        <w:spacing w:after="0" w:line="264" w:lineRule="auto"/>
        <w:ind w:left="120"/>
        <w:jc w:val="both"/>
        <w:rPr>
          <w:lang w:val="ru-RU"/>
        </w:rPr>
      </w:pPr>
      <w:bookmarkStart w:id="1" w:name="block-78840"/>
      <w:bookmarkEnd w:id="0"/>
      <w:r w:rsidRPr="006766E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40D1" w:rsidRPr="006766EB" w:rsidRDefault="008240D1">
      <w:pPr>
        <w:spacing w:after="0" w:line="264" w:lineRule="auto"/>
        <w:ind w:left="120"/>
        <w:jc w:val="both"/>
        <w:rPr>
          <w:lang w:val="ru-RU"/>
        </w:rPr>
      </w:pPr>
    </w:p>
    <w:p w:rsidR="008240D1" w:rsidRPr="006766EB" w:rsidRDefault="007D513C">
      <w:pPr>
        <w:spacing w:after="0" w:line="264" w:lineRule="auto"/>
        <w:ind w:left="120"/>
        <w:jc w:val="both"/>
        <w:rPr>
          <w:lang w:val="ru-RU"/>
        </w:rPr>
      </w:pPr>
      <w:r w:rsidRPr="006766E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8240D1" w:rsidRPr="006766EB" w:rsidRDefault="008240D1">
      <w:pPr>
        <w:spacing w:after="0" w:line="264" w:lineRule="auto"/>
        <w:ind w:left="120"/>
        <w:jc w:val="both"/>
        <w:rPr>
          <w:lang w:val="ru-RU"/>
        </w:rPr>
      </w:pPr>
    </w:p>
    <w:p w:rsidR="008240D1" w:rsidRPr="006766EB" w:rsidRDefault="007D513C">
      <w:pPr>
        <w:spacing w:after="0" w:line="264" w:lineRule="auto"/>
        <w:ind w:firstLine="600"/>
        <w:jc w:val="both"/>
        <w:rPr>
          <w:lang w:val="ru-RU"/>
        </w:rPr>
      </w:pPr>
      <w:r w:rsidRPr="006766EB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8240D1" w:rsidRPr="006766EB" w:rsidRDefault="008240D1">
      <w:pPr>
        <w:spacing w:after="0" w:line="264" w:lineRule="auto"/>
        <w:ind w:left="120"/>
        <w:jc w:val="both"/>
        <w:rPr>
          <w:lang w:val="ru-RU"/>
        </w:rPr>
      </w:pPr>
    </w:p>
    <w:p w:rsidR="008240D1" w:rsidRPr="006766EB" w:rsidRDefault="007D513C">
      <w:pPr>
        <w:spacing w:after="0" w:line="264" w:lineRule="auto"/>
        <w:ind w:left="120"/>
        <w:jc w:val="both"/>
        <w:rPr>
          <w:lang w:val="ru-RU"/>
        </w:rPr>
      </w:pPr>
      <w:r w:rsidRPr="006766E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8240D1" w:rsidRPr="006766EB" w:rsidRDefault="008240D1">
      <w:pPr>
        <w:spacing w:after="0" w:line="264" w:lineRule="auto"/>
        <w:ind w:left="120"/>
        <w:jc w:val="both"/>
        <w:rPr>
          <w:lang w:val="ru-RU"/>
        </w:rPr>
      </w:pPr>
    </w:p>
    <w:p w:rsidR="008240D1" w:rsidRPr="006766EB" w:rsidRDefault="007D513C">
      <w:pPr>
        <w:spacing w:after="0" w:line="264" w:lineRule="auto"/>
        <w:ind w:firstLine="600"/>
        <w:jc w:val="both"/>
        <w:rPr>
          <w:lang w:val="ru-RU"/>
        </w:rPr>
      </w:pPr>
      <w:r w:rsidRPr="006766EB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6766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66EB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240D1" w:rsidRPr="006766EB" w:rsidRDefault="007D513C">
      <w:pPr>
        <w:spacing w:after="0" w:line="264" w:lineRule="auto"/>
        <w:ind w:firstLine="600"/>
        <w:jc w:val="both"/>
        <w:rPr>
          <w:lang w:val="ru-RU"/>
        </w:rPr>
      </w:pPr>
      <w:r w:rsidRPr="006766EB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8240D1" w:rsidRPr="006766EB" w:rsidRDefault="007D513C">
      <w:pPr>
        <w:spacing w:after="0" w:line="264" w:lineRule="auto"/>
        <w:ind w:firstLine="600"/>
        <w:jc w:val="both"/>
        <w:rPr>
          <w:lang w:val="ru-RU"/>
        </w:rPr>
      </w:pPr>
      <w:r w:rsidRPr="006766EB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8240D1" w:rsidRPr="006766EB" w:rsidRDefault="007D51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66EB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240D1" w:rsidRPr="006766EB" w:rsidRDefault="007D51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66EB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6766EB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8240D1" w:rsidRPr="006766EB" w:rsidRDefault="007D51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66EB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240D1" w:rsidRPr="006766EB" w:rsidRDefault="007D51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766EB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</w:t>
      </w:r>
      <w:proofErr w:type="gramEnd"/>
      <w:r w:rsidRPr="006766EB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gramStart"/>
      <w:r w:rsidRPr="006766EB">
        <w:rPr>
          <w:rFonts w:ascii="Times New Roman" w:hAnsi="Times New Roman"/>
          <w:color w:val="000000"/>
          <w:sz w:val="28"/>
          <w:lang w:val="ru-RU"/>
        </w:rPr>
        <w:t>С. 7–8).</w:t>
      </w:r>
      <w:proofErr w:type="gramEnd"/>
    </w:p>
    <w:p w:rsidR="008240D1" w:rsidRPr="006766EB" w:rsidRDefault="008240D1">
      <w:pPr>
        <w:spacing w:after="0" w:line="264" w:lineRule="auto"/>
        <w:ind w:left="120"/>
        <w:jc w:val="both"/>
        <w:rPr>
          <w:lang w:val="ru-RU"/>
        </w:rPr>
      </w:pPr>
    </w:p>
    <w:p w:rsidR="008240D1" w:rsidRPr="006766EB" w:rsidRDefault="007D513C">
      <w:pPr>
        <w:spacing w:after="0" w:line="264" w:lineRule="auto"/>
        <w:ind w:left="120"/>
        <w:jc w:val="both"/>
        <w:rPr>
          <w:lang w:val="ru-RU"/>
        </w:rPr>
      </w:pPr>
      <w:r w:rsidRPr="006766E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8240D1" w:rsidRPr="006766EB" w:rsidRDefault="008240D1">
      <w:pPr>
        <w:spacing w:after="0" w:line="264" w:lineRule="auto"/>
        <w:ind w:left="120"/>
        <w:jc w:val="both"/>
        <w:rPr>
          <w:lang w:val="ru-RU"/>
        </w:rPr>
      </w:pPr>
    </w:p>
    <w:p w:rsidR="008240D1" w:rsidRPr="006766EB" w:rsidRDefault="007D513C">
      <w:pPr>
        <w:spacing w:after="0" w:line="264" w:lineRule="auto"/>
        <w:ind w:left="120"/>
        <w:jc w:val="both"/>
        <w:rPr>
          <w:lang w:val="ru-RU"/>
        </w:rPr>
      </w:pPr>
      <w:r w:rsidRPr="006766EB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</w:t>
      </w:r>
      <w:r w:rsidR="00CF7CAB">
        <w:rPr>
          <w:rFonts w:ascii="Times New Roman" w:hAnsi="Times New Roman"/>
          <w:color w:val="000000"/>
          <w:sz w:val="28"/>
          <w:lang w:val="ru-RU"/>
        </w:rPr>
        <w:t>7</w:t>
      </w:r>
      <w:r w:rsidRPr="006766EB">
        <w:rPr>
          <w:rFonts w:ascii="Times New Roman" w:hAnsi="Times New Roman"/>
          <w:color w:val="000000"/>
          <w:sz w:val="28"/>
          <w:lang w:val="ru-RU"/>
        </w:rPr>
        <w:t>-8 классах отводится по 68 часов (2 часа в неделю)</w:t>
      </w:r>
      <w:bookmarkStart w:id="2" w:name="_GoBack"/>
      <w:bookmarkEnd w:id="2"/>
    </w:p>
    <w:p w:rsidR="008240D1" w:rsidRPr="006766EB" w:rsidRDefault="008240D1">
      <w:pPr>
        <w:rPr>
          <w:lang w:val="ru-RU"/>
        </w:rPr>
        <w:sectPr w:rsidR="008240D1" w:rsidRPr="006766EB">
          <w:pgSz w:w="11906" w:h="16383"/>
          <w:pgMar w:top="1134" w:right="850" w:bottom="1134" w:left="1701" w:header="720" w:footer="720" w:gutter="0"/>
          <w:cols w:space="720"/>
        </w:sectPr>
      </w:pPr>
    </w:p>
    <w:p w:rsidR="008240D1" w:rsidRPr="006766EB" w:rsidRDefault="007D513C">
      <w:pPr>
        <w:spacing w:after="0" w:line="264" w:lineRule="auto"/>
        <w:ind w:left="120"/>
        <w:jc w:val="both"/>
        <w:rPr>
          <w:lang w:val="ru-RU"/>
        </w:rPr>
      </w:pPr>
      <w:bookmarkStart w:id="3" w:name="block-78841"/>
      <w:bookmarkEnd w:id="1"/>
      <w:r w:rsidRPr="006766E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240D1" w:rsidRPr="00C604A2" w:rsidRDefault="008240D1">
      <w:pPr>
        <w:spacing w:after="0" w:line="264" w:lineRule="auto"/>
        <w:ind w:left="120"/>
        <w:jc w:val="both"/>
        <w:rPr>
          <w:lang w:val="ru-RU"/>
        </w:rPr>
      </w:pPr>
    </w:p>
    <w:p w:rsidR="008240D1" w:rsidRPr="00C604A2" w:rsidRDefault="007D513C">
      <w:pPr>
        <w:spacing w:after="0" w:line="264" w:lineRule="auto"/>
        <w:ind w:left="12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240D1" w:rsidRPr="00C604A2" w:rsidRDefault="008240D1">
      <w:pPr>
        <w:spacing w:after="0" w:line="264" w:lineRule="auto"/>
        <w:ind w:left="120"/>
        <w:jc w:val="both"/>
        <w:rPr>
          <w:lang w:val="ru-RU"/>
        </w:rPr>
      </w:pPr>
    </w:p>
    <w:p w:rsidR="008240D1" w:rsidRPr="00C604A2" w:rsidRDefault="007D513C">
      <w:pPr>
        <w:spacing w:after="0" w:line="264" w:lineRule="auto"/>
        <w:ind w:left="12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604A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604A2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604A2">
        <w:rPr>
          <w:rFonts w:ascii="Times New Roman" w:hAnsi="Times New Roman"/>
          <w:color w:val="000000"/>
          <w:sz w:val="28"/>
          <w:lang w:val="ru-RU"/>
        </w:rPr>
        <w:t>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40D1" w:rsidRPr="00D842B0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D842B0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C604A2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lastRenderedPageBreak/>
        <w:t>Франция: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C604A2">
        <w:rPr>
          <w:rFonts w:ascii="Times New Roman" w:hAnsi="Times New Roman"/>
          <w:color w:val="000000"/>
          <w:sz w:val="28"/>
          <w:lang w:val="ru-RU"/>
        </w:rPr>
        <w:t>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C604A2">
        <w:rPr>
          <w:rFonts w:ascii="Times New Roman" w:hAnsi="Times New Roman"/>
          <w:color w:val="000000"/>
          <w:sz w:val="28"/>
          <w:lang w:val="ru-RU"/>
        </w:rPr>
        <w:t>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 мире империй и </w:t>
      </w: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вне</w:t>
      </w:r>
      <w:proofErr w:type="gramEnd"/>
      <w:r w:rsidRPr="00C604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его</w:t>
      </w:r>
      <w:proofErr w:type="gramEnd"/>
      <w:r w:rsidRPr="00C604A2">
        <w:rPr>
          <w:rFonts w:ascii="Times New Roman" w:hAnsi="Times New Roman"/>
          <w:color w:val="000000"/>
          <w:sz w:val="28"/>
          <w:lang w:val="ru-RU"/>
        </w:rPr>
        <w:t>. Германские государства. Итальянские земли. Положение славянских народов. Образование Речи Посполитой.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D842B0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C604A2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C604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lastRenderedPageBreak/>
        <w:t>Историческое и культурное наследие Раннего Нового времени.</w:t>
      </w:r>
    </w:p>
    <w:p w:rsidR="008240D1" w:rsidRPr="00C604A2" w:rsidRDefault="008240D1">
      <w:pPr>
        <w:spacing w:after="0" w:line="264" w:lineRule="auto"/>
        <w:ind w:left="120"/>
        <w:jc w:val="both"/>
        <w:rPr>
          <w:lang w:val="ru-RU"/>
        </w:rPr>
      </w:pPr>
    </w:p>
    <w:p w:rsidR="008240D1" w:rsidRPr="00C604A2" w:rsidRDefault="007D513C">
      <w:pPr>
        <w:spacing w:after="0" w:line="264" w:lineRule="auto"/>
        <w:ind w:left="12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8240D1" w:rsidRPr="00C604A2" w:rsidRDefault="008240D1">
      <w:pPr>
        <w:spacing w:after="0" w:line="264" w:lineRule="auto"/>
        <w:ind w:left="120"/>
        <w:jc w:val="both"/>
        <w:rPr>
          <w:lang w:val="ru-RU"/>
        </w:rPr>
      </w:pP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604A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604A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604A2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война</w:t>
      </w:r>
      <w:proofErr w:type="gramEnd"/>
      <w:r w:rsidRPr="00C604A2">
        <w:rPr>
          <w:rFonts w:ascii="Times New Roman" w:hAnsi="Times New Roman"/>
          <w:color w:val="000000"/>
          <w:sz w:val="28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D842B0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</w:t>
      </w:r>
      <w:r w:rsidRPr="00D842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Служилые татары. </w:t>
      </w:r>
      <w:r w:rsidRPr="00C604A2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604A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604A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D842B0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C604A2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604A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604A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8240D1" w:rsidRPr="00D842B0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D842B0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240D1" w:rsidRPr="00D842B0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D842B0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</w:t>
      </w:r>
      <w:r w:rsidRPr="00C604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Речью Посполитой. Поход принца Владислава на Москву. Заключение Деулинского перемирия с Речью </w:t>
      </w:r>
      <w:r w:rsidRPr="00D842B0">
        <w:rPr>
          <w:rFonts w:ascii="Times New Roman" w:hAnsi="Times New Roman"/>
          <w:color w:val="000000"/>
          <w:sz w:val="28"/>
          <w:lang w:val="ru-RU"/>
        </w:rPr>
        <w:t>Посполитой. Итоги и последствия Смутного времени.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604A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604A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C604A2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C604A2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C604A2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</w:t>
      </w:r>
      <w:r w:rsidRPr="00D842B0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Посполитой 1654–1667 гг. 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</w:t>
      </w:r>
      <w:r w:rsidRPr="00C604A2">
        <w:rPr>
          <w:rFonts w:ascii="Times New Roman" w:hAnsi="Times New Roman"/>
          <w:color w:val="000000"/>
          <w:sz w:val="28"/>
          <w:lang w:val="ru-RU"/>
        </w:rPr>
        <w:lastRenderedPageBreak/>
        <w:t>мирный договор. Отношения России со странами Западной Европы. Военные столкновения с маньчжурами и империей Цин (Китаем).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604A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Эпоха</w:t>
      </w:r>
      <w:proofErr w:type="gramEnd"/>
      <w:r w:rsidRPr="00C604A2">
        <w:rPr>
          <w:rFonts w:ascii="Times New Roman" w:hAnsi="Times New Roman"/>
          <w:color w:val="000000"/>
          <w:sz w:val="28"/>
          <w:lang w:val="ru-RU"/>
        </w:rPr>
        <w:t xml:space="preserve"> Великих географических открытий и русские географические открытия. </w:t>
      </w:r>
      <w:r w:rsidRPr="005A3CFC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D842B0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C604A2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C604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D842B0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604A2">
        <w:rPr>
          <w:rFonts w:ascii="Times New Roman" w:hAnsi="Times New Roman"/>
          <w:color w:val="000000"/>
          <w:sz w:val="28"/>
          <w:lang w:val="ru-RU"/>
        </w:rPr>
        <w:t>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C604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240D1" w:rsidRPr="00C604A2" w:rsidRDefault="008240D1">
      <w:pPr>
        <w:spacing w:after="0" w:line="264" w:lineRule="auto"/>
        <w:ind w:left="120"/>
        <w:jc w:val="both"/>
        <w:rPr>
          <w:lang w:val="ru-RU"/>
        </w:rPr>
      </w:pPr>
    </w:p>
    <w:p w:rsidR="008240D1" w:rsidRPr="00C604A2" w:rsidRDefault="007D513C">
      <w:pPr>
        <w:spacing w:after="0" w:line="264" w:lineRule="auto"/>
        <w:ind w:left="12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240D1" w:rsidRPr="00C604A2" w:rsidRDefault="008240D1">
      <w:pPr>
        <w:spacing w:after="0" w:line="264" w:lineRule="auto"/>
        <w:ind w:left="120"/>
        <w:jc w:val="both"/>
        <w:rPr>
          <w:lang w:val="ru-RU"/>
        </w:rPr>
      </w:pPr>
    </w:p>
    <w:p w:rsidR="008240D1" w:rsidRPr="00C604A2" w:rsidRDefault="007D513C">
      <w:pPr>
        <w:spacing w:after="0" w:line="264" w:lineRule="auto"/>
        <w:ind w:left="12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C604A2">
        <w:rPr>
          <w:rFonts w:ascii="Times New Roman" w:hAnsi="Times New Roman"/>
          <w:color w:val="000000"/>
          <w:sz w:val="28"/>
          <w:lang w:val="ru-RU"/>
        </w:rPr>
        <w:t xml:space="preserve">. Локк и Т. Гоббс. Секуляризация (обмирщение) сознания. Культ Разума. Франция – </w:t>
      </w:r>
      <w:r w:rsidRPr="00C604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центр Просвещения. Философские и политические идеи Ф. М. Вольтера, Ш. Л. Монтескье, Ж. Ж. Руссо. «Энциклопедия» (Д. Дидро, Ж. </w:t>
      </w: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Д’Аламбер</w:t>
      </w:r>
      <w:proofErr w:type="gramEnd"/>
      <w:r w:rsidRPr="00C604A2">
        <w:rPr>
          <w:rFonts w:ascii="Times New Roman" w:hAnsi="Times New Roman"/>
          <w:color w:val="000000"/>
          <w:sz w:val="28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604A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604A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D842B0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C604A2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604A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604A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C604A2">
        <w:rPr>
          <w:rFonts w:ascii="Times New Roman" w:hAnsi="Times New Roman"/>
          <w:color w:val="000000"/>
          <w:sz w:val="28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C604A2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C604A2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C604A2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C604A2">
        <w:rPr>
          <w:rFonts w:ascii="Times New Roman" w:hAnsi="Times New Roman"/>
          <w:color w:val="000000"/>
          <w:sz w:val="28"/>
          <w:lang w:val="ru-RU"/>
        </w:rPr>
        <w:t xml:space="preserve">. Вашингтона. </w:t>
      </w:r>
      <w:r w:rsidRPr="00D842B0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Перелом в войне и </w:t>
      </w:r>
      <w:r w:rsidRPr="00C604A2">
        <w:rPr>
          <w:rFonts w:ascii="Times New Roman" w:hAnsi="Times New Roman"/>
          <w:color w:val="000000"/>
          <w:sz w:val="28"/>
          <w:lang w:val="ru-RU"/>
        </w:rPr>
        <w:lastRenderedPageBreak/>
        <w:t>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604A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604A2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974AB7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D842B0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18–19 брюмера (ноябрь 1799 г.). </w:t>
      </w:r>
      <w:r w:rsidRPr="00C604A2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604A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604A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8240D1" w:rsidRPr="00D842B0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604A2">
        <w:rPr>
          <w:rFonts w:ascii="Times New Roman" w:hAnsi="Times New Roman"/>
          <w:color w:val="000000"/>
          <w:sz w:val="28"/>
          <w:lang w:val="ru-RU"/>
        </w:rPr>
        <w:t xml:space="preserve">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D842B0">
        <w:rPr>
          <w:rFonts w:ascii="Times New Roman" w:hAnsi="Times New Roman"/>
          <w:color w:val="000000"/>
          <w:sz w:val="28"/>
          <w:lang w:val="ru-RU"/>
        </w:rPr>
        <w:t>Колониальные захваты европейских держав.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604A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604A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604A2">
        <w:rPr>
          <w:rFonts w:ascii="Times New Roman" w:hAnsi="Times New Roman"/>
          <w:color w:val="000000"/>
          <w:sz w:val="28"/>
          <w:lang w:val="ru-RU"/>
        </w:rPr>
        <w:t xml:space="preserve">.: власть маньчжурских императоров, система управления страной. Внешняя политика империи Цин; отношения с Россией. </w:t>
      </w:r>
      <w:r w:rsidRPr="00D842B0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604A2">
        <w:rPr>
          <w:rFonts w:ascii="Times New Roman" w:hAnsi="Times New Roman"/>
          <w:color w:val="000000"/>
          <w:sz w:val="28"/>
          <w:lang w:val="ru-RU"/>
        </w:rPr>
        <w:t>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lastRenderedPageBreak/>
        <w:t>Обобщение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604A2">
        <w:rPr>
          <w:rFonts w:ascii="Times New Roman" w:hAnsi="Times New Roman"/>
          <w:color w:val="000000"/>
          <w:sz w:val="28"/>
          <w:lang w:val="ru-RU"/>
        </w:rPr>
        <w:t>.</w:t>
      </w:r>
    </w:p>
    <w:p w:rsidR="008240D1" w:rsidRPr="00C604A2" w:rsidRDefault="008240D1">
      <w:pPr>
        <w:spacing w:after="0" w:line="264" w:lineRule="auto"/>
        <w:ind w:left="120"/>
        <w:jc w:val="both"/>
        <w:rPr>
          <w:lang w:val="ru-RU"/>
        </w:rPr>
      </w:pPr>
    </w:p>
    <w:p w:rsidR="008240D1" w:rsidRPr="00C604A2" w:rsidRDefault="007D513C">
      <w:pPr>
        <w:spacing w:after="0" w:line="264" w:lineRule="auto"/>
        <w:ind w:left="12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604A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604A2">
        <w:rPr>
          <w:rFonts w:ascii="Times New Roman" w:hAnsi="Times New Roman"/>
          <w:b/>
          <w:color w:val="000000"/>
          <w:sz w:val="28"/>
          <w:lang w:val="ru-RU"/>
        </w:rPr>
        <w:t>.: ОТ ЦАРСТВА К ИМПЕРИИ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604A2">
        <w:rPr>
          <w:rFonts w:ascii="Times New Roman" w:hAnsi="Times New Roman"/>
          <w:color w:val="000000"/>
          <w:sz w:val="28"/>
          <w:lang w:val="ru-RU"/>
        </w:rPr>
        <w:t xml:space="preserve">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D842B0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C604A2">
        <w:rPr>
          <w:rFonts w:ascii="Times New Roman" w:hAnsi="Times New Roman"/>
          <w:color w:val="000000"/>
          <w:sz w:val="28"/>
          <w:lang w:val="ru-RU"/>
        </w:rPr>
        <w:t>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C604A2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C604A2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</w:t>
      </w: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C604A2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</w:t>
      </w:r>
      <w:r w:rsidRPr="00974AB7">
        <w:rPr>
          <w:rFonts w:ascii="Times New Roman" w:hAnsi="Times New Roman"/>
          <w:color w:val="000000"/>
          <w:sz w:val="28"/>
          <w:lang w:val="ru-RU"/>
        </w:rPr>
        <w:t xml:space="preserve">Провозглашение России империей. 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C604A2">
        <w:rPr>
          <w:rFonts w:ascii="Times New Roman" w:hAnsi="Times New Roman"/>
          <w:color w:val="000000"/>
          <w:sz w:val="28"/>
          <w:lang w:val="ru-RU"/>
        </w:rPr>
        <w:t>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974AB7">
        <w:rPr>
          <w:rFonts w:ascii="Times New Roman" w:hAnsi="Times New Roman"/>
          <w:color w:val="000000"/>
          <w:sz w:val="28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D842B0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C604A2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C604A2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C604A2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C604A2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 w:rsidRPr="00D842B0">
        <w:rPr>
          <w:rFonts w:ascii="Times New Roman" w:hAnsi="Times New Roman"/>
          <w:color w:val="000000"/>
          <w:sz w:val="28"/>
          <w:lang w:val="ru-RU"/>
        </w:rPr>
        <w:t xml:space="preserve">Создание Дворянского и Купеческого банков. </w:t>
      </w:r>
      <w:r w:rsidRPr="00C604A2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D842B0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Деятельность Уложенной комиссии. Экономическая и финансовая политика правительства. Начало выпуска </w:t>
      </w:r>
      <w:r w:rsidRPr="00C604A2">
        <w:rPr>
          <w:rFonts w:ascii="Times New Roman" w:hAnsi="Times New Roman"/>
          <w:color w:val="000000"/>
          <w:sz w:val="28"/>
          <w:lang w:val="ru-RU"/>
        </w:rPr>
        <w:lastRenderedPageBreak/>
        <w:t>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604A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Унификация</w:t>
      </w:r>
      <w:proofErr w:type="gramEnd"/>
      <w:r w:rsidRPr="00C604A2">
        <w:rPr>
          <w:rFonts w:ascii="Times New Roman" w:hAnsi="Times New Roman"/>
          <w:color w:val="000000"/>
          <w:sz w:val="28"/>
          <w:lang w:val="ru-RU"/>
        </w:rPr>
        <w:t xml:space="preserve">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D842B0">
        <w:rPr>
          <w:rFonts w:ascii="Times New Roman" w:hAnsi="Times New Roman"/>
          <w:color w:val="000000"/>
          <w:sz w:val="28"/>
          <w:lang w:val="ru-RU"/>
        </w:rPr>
        <w:t xml:space="preserve">Расселение колонистов в Новороссии, Поволжье, других регионах. 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Укрепление веротерпимости по отношению к неправославным и </w:t>
      </w: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нехристианским</w:t>
      </w:r>
      <w:proofErr w:type="gramEnd"/>
      <w:r w:rsidRPr="00C604A2">
        <w:rPr>
          <w:rFonts w:ascii="Times New Roman" w:hAnsi="Times New Roman"/>
          <w:color w:val="000000"/>
          <w:sz w:val="28"/>
          <w:lang w:val="ru-RU"/>
        </w:rPr>
        <w:t xml:space="preserve"> конфессиям. Политика по отношению к исламу. Башкирские восстания. Формирование черты оседлости.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C604A2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8240D1" w:rsidRPr="00D842B0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D842B0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C604A2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604A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604A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C604A2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8240D1" w:rsidRPr="00974AB7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и быт российских сословий. Дворянство: жизнь и быт дворянской усадьбы. </w:t>
      </w:r>
      <w:r w:rsidRPr="00974AB7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</w:t>
      </w:r>
      <w:proofErr w:type="gramEnd"/>
      <w:r w:rsidRPr="00C604A2">
        <w:rPr>
          <w:rFonts w:ascii="Times New Roman" w:hAnsi="Times New Roman"/>
          <w:color w:val="000000"/>
          <w:sz w:val="28"/>
          <w:lang w:val="ru-RU"/>
        </w:rPr>
        <w:t xml:space="preserve">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C604A2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604A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604A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240D1" w:rsidRPr="00C604A2" w:rsidRDefault="008240D1">
      <w:pPr>
        <w:spacing w:after="0" w:line="264" w:lineRule="auto"/>
        <w:ind w:left="120"/>
        <w:jc w:val="both"/>
        <w:rPr>
          <w:lang w:val="ru-RU"/>
        </w:rPr>
      </w:pPr>
    </w:p>
    <w:p w:rsidR="008240D1" w:rsidRPr="00C604A2" w:rsidRDefault="008240D1">
      <w:pPr>
        <w:rPr>
          <w:lang w:val="ru-RU"/>
        </w:rPr>
        <w:sectPr w:rsidR="008240D1" w:rsidRPr="00C604A2">
          <w:pgSz w:w="11906" w:h="16383"/>
          <w:pgMar w:top="1134" w:right="850" w:bottom="1134" w:left="1701" w:header="720" w:footer="720" w:gutter="0"/>
          <w:cols w:space="720"/>
        </w:sectPr>
      </w:pPr>
    </w:p>
    <w:p w:rsidR="008240D1" w:rsidRPr="00C604A2" w:rsidRDefault="007D513C">
      <w:pPr>
        <w:spacing w:after="0" w:line="264" w:lineRule="auto"/>
        <w:ind w:left="120"/>
        <w:jc w:val="both"/>
        <w:rPr>
          <w:lang w:val="ru-RU"/>
        </w:rPr>
      </w:pPr>
      <w:bookmarkStart w:id="4" w:name="block-78842"/>
      <w:bookmarkEnd w:id="3"/>
      <w:r w:rsidRPr="00C604A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8240D1" w:rsidRPr="00C604A2" w:rsidRDefault="008240D1">
      <w:pPr>
        <w:spacing w:after="0" w:line="264" w:lineRule="auto"/>
        <w:ind w:left="120"/>
        <w:jc w:val="both"/>
        <w:rPr>
          <w:lang w:val="ru-RU"/>
        </w:rPr>
      </w:pPr>
    </w:p>
    <w:p w:rsidR="008240D1" w:rsidRPr="00C604A2" w:rsidRDefault="007D513C">
      <w:pPr>
        <w:spacing w:after="0" w:line="264" w:lineRule="auto"/>
        <w:ind w:left="12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C604A2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</w:t>
      </w:r>
      <w:r w:rsidRPr="00C604A2">
        <w:rPr>
          <w:rFonts w:ascii="Times New Roman" w:hAnsi="Times New Roman"/>
          <w:color w:val="000000"/>
          <w:sz w:val="28"/>
          <w:lang w:val="ru-RU"/>
        </w:rPr>
        <w:lastRenderedPageBreak/>
        <w:t>традиций и народного творчества; уважение к культуре своего и других народов;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C604A2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240D1" w:rsidRPr="00C604A2" w:rsidRDefault="008240D1">
      <w:pPr>
        <w:spacing w:after="0"/>
        <w:ind w:left="120"/>
        <w:rPr>
          <w:lang w:val="ru-RU"/>
        </w:rPr>
      </w:pPr>
    </w:p>
    <w:p w:rsidR="008240D1" w:rsidRPr="00C604A2" w:rsidRDefault="007D513C">
      <w:pPr>
        <w:spacing w:after="0"/>
        <w:ind w:left="120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</w:t>
      </w:r>
      <w:r w:rsidRPr="00C604A2">
        <w:rPr>
          <w:rFonts w:ascii="Times New Roman" w:hAnsi="Times New Roman"/>
          <w:color w:val="000000"/>
          <w:sz w:val="28"/>
          <w:lang w:val="ru-RU"/>
        </w:rPr>
        <w:lastRenderedPageBreak/>
        <w:t>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240D1" w:rsidRPr="00C604A2" w:rsidRDefault="007D513C">
      <w:pPr>
        <w:spacing w:after="0" w:line="264" w:lineRule="auto"/>
        <w:ind w:firstLine="60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lastRenderedPageBreak/>
        <w:t>регулировать способ выражения своих эмоций с учетом позиций и мнений других участников общения.</w:t>
      </w:r>
    </w:p>
    <w:p w:rsidR="008240D1" w:rsidRPr="00C604A2" w:rsidRDefault="008240D1">
      <w:pPr>
        <w:spacing w:after="0" w:line="264" w:lineRule="auto"/>
        <w:ind w:left="120"/>
        <w:jc w:val="both"/>
        <w:rPr>
          <w:lang w:val="ru-RU"/>
        </w:rPr>
      </w:pPr>
    </w:p>
    <w:p w:rsidR="008240D1" w:rsidRPr="00C604A2" w:rsidRDefault="007D513C">
      <w:pPr>
        <w:spacing w:after="0" w:line="264" w:lineRule="auto"/>
        <w:ind w:left="12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40D1" w:rsidRPr="00C604A2" w:rsidRDefault="008240D1">
      <w:pPr>
        <w:spacing w:after="0" w:line="264" w:lineRule="auto"/>
        <w:ind w:left="120"/>
        <w:jc w:val="both"/>
        <w:rPr>
          <w:lang w:val="ru-RU"/>
        </w:rPr>
      </w:pPr>
    </w:p>
    <w:p w:rsidR="008240D1" w:rsidRPr="00C604A2" w:rsidRDefault="007D513C">
      <w:pPr>
        <w:spacing w:after="0" w:line="264" w:lineRule="auto"/>
        <w:ind w:left="120"/>
        <w:jc w:val="both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240D1" w:rsidRPr="00C604A2" w:rsidRDefault="008240D1">
      <w:pPr>
        <w:spacing w:after="0" w:line="264" w:lineRule="auto"/>
        <w:ind w:left="120"/>
        <w:jc w:val="both"/>
        <w:rPr>
          <w:lang w:val="ru-RU"/>
        </w:rPr>
      </w:pPr>
    </w:p>
    <w:p w:rsidR="008240D1" w:rsidRPr="00C604A2" w:rsidRDefault="007D513C">
      <w:pPr>
        <w:spacing w:after="0" w:line="264" w:lineRule="auto"/>
        <w:ind w:left="12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240D1" w:rsidRPr="00C604A2" w:rsidRDefault="007D51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8240D1" w:rsidRPr="00C604A2" w:rsidRDefault="007D51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604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8240D1" w:rsidRPr="00C604A2" w:rsidRDefault="007D51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604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240D1" w:rsidRPr="00C604A2" w:rsidRDefault="007D513C">
      <w:pPr>
        <w:spacing w:after="0" w:line="264" w:lineRule="auto"/>
        <w:ind w:left="12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240D1" w:rsidRPr="00C604A2" w:rsidRDefault="007D51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604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240D1" w:rsidRPr="00C604A2" w:rsidRDefault="007D51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8240D1" w:rsidRDefault="007D51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240D1" w:rsidRPr="00C604A2" w:rsidRDefault="007D513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604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240D1" w:rsidRPr="00C604A2" w:rsidRDefault="007D513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8240D1" w:rsidRDefault="007D51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240D1" w:rsidRPr="00C604A2" w:rsidRDefault="007D513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8240D1" w:rsidRPr="00C604A2" w:rsidRDefault="007D513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8240D1" w:rsidRPr="00C604A2" w:rsidRDefault="007D513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8240D1" w:rsidRPr="00C604A2" w:rsidRDefault="007D513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8240D1" w:rsidRDefault="007D51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240D1" w:rsidRPr="00C604A2" w:rsidRDefault="007D513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604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8240D1" w:rsidRDefault="007D513C">
      <w:pPr>
        <w:numPr>
          <w:ilvl w:val="0"/>
          <w:numId w:val="21"/>
        </w:numPr>
        <w:spacing w:after="0" w:line="264" w:lineRule="auto"/>
        <w:jc w:val="both"/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604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8240D1" w:rsidRPr="00C604A2" w:rsidRDefault="007D513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8240D1" w:rsidRPr="00C604A2" w:rsidRDefault="007D513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240D1" w:rsidRPr="00C604A2" w:rsidRDefault="007D513C">
      <w:pPr>
        <w:spacing w:after="0" w:line="264" w:lineRule="auto"/>
        <w:ind w:left="12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240D1" w:rsidRPr="00C604A2" w:rsidRDefault="007D513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C604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C604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8240D1" w:rsidRPr="00C604A2" w:rsidRDefault="007D513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240D1" w:rsidRPr="00C604A2" w:rsidRDefault="007D513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604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240D1" w:rsidRPr="00C604A2" w:rsidRDefault="007D513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8240D1" w:rsidRPr="00C604A2" w:rsidRDefault="007D513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240D1" w:rsidRPr="00C604A2" w:rsidRDefault="007D513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604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8240D1" w:rsidRPr="00C604A2" w:rsidRDefault="007D513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C604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8240D1" w:rsidRDefault="007D51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240D1" w:rsidRPr="00C604A2" w:rsidRDefault="007D513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раскрывать на примере перехода от средневекового общества к обществу Нового времени, как меняются со сменой исторических </w:t>
      </w:r>
      <w:r w:rsidRPr="00C604A2">
        <w:rPr>
          <w:rFonts w:ascii="Times New Roman" w:hAnsi="Times New Roman"/>
          <w:color w:val="000000"/>
          <w:sz w:val="28"/>
          <w:lang w:val="ru-RU"/>
        </w:rPr>
        <w:lastRenderedPageBreak/>
        <w:t>эпох представления людей о мире, системы общественных ценностей;</w:t>
      </w:r>
    </w:p>
    <w:p w:rsidR="008240D1" w:rsidRPr="00C604A2" w:rsidRDefault="007D513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C604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8240D1" w:rsidRDefault="007D513C">
      <w:pPr>
        <w:numPr>
          <w:ilvl w:val="0"/>
          <w:numId w:val="23"/>
        </w:numPr>
        <w:spacing w:after="0" w:line="264" w:lineRule="auto"/>
        <w:jc w:val="both"/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604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8240D1" w:rsidRDefault="008240D1">
      <w:pPr>
        <w:spacing w:after="0" w:line="264" w:lineRule="auto"/>
        <w:ind w:left="120"/>
        <w:jc w:val="both"/>
      </w:pPr>
    </w:p>
    <w:p w:rsidR="008240D1" w:rsidRPr="00CF7CAB" w:rsidRDefault="007D513C">
      <w:pPr>
        <w:spacing w:after="0" w:line="264" w:lineRule="auto"/>
        <w:ind w:left="120"/>
        <w:jc w:val="both"/>
        <w:rPr>
          <w:lang w:val="ru-RU"/>
        </w:rPr>
      </w:pPr>
      <w:r w:rsidRPr="00CF7CA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240D1" w:rsidRPr="00CF7CAB" w:rsidRDefault="008240D1">
      <w:pPr>
        <w:spacing w:after="0" w:line="264" w:lineRule="auto"/>
        <w:ind w:left="120"/>
        <w:jc w:val="both"/>
        <w:rPr>
          <w:lang w:val="ru-RU"/>
        </w:rPr>
      </w:pPr>
    </w:p>
    <w:p w:rsidR="008240D1" w:rsidRPr="00C604A2" w:rsidRDefault="007D513C">
      <w:pPr>
        <w:spacing w:after="0" w:line="264" w:lineRule="auto"/>
        <w:ind w:left="12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240D1" w:rsidRPr="00C604A2" w:rsidRDefault="007D513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8240D1" w:rsidRPr="00C604A2" w:rsidRDefault="007D513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604A2">
        <w:rPr>
          <w:rFonts w:ascii="Times New Roman" w:hAnsi="Times New Roman"/>
          <w:color w:val="000000"/>
          <w:sz w:val="28"/>
          <w:lang w:val="ru-RU"/>
        </w:rPr>
        <w:t>.</w:t>
      </w:r>
    </w:p>
    <w:p w:rsidR="008240D1" w:rsidRPr="00C604A2" w:rsidRDefault="007D513C">
      <w:pPr>
        <w:spacing w:after="0" w:line="264" w:lineRule="auto"/>
        <w:ind w:left="12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240D1" w:rsidRPr="00C604A2" w:rsidRDefault="007D513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240D1" w:rsidRPr="00C604A2" w:rsidRDefault="007D513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8240D1" w:rsidRDefault="007D51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240D1" w:rsidRPr="00C604A2" w:rsidRDefault="007D513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604A2">
        <w:rPr>
          <w:rFonts w:ascii="Times New Roman" w:hAnsi="Times New Roman"/>
          <w:color w:val="000000"/>
          <w:sz w:val="28"/>
          <w:lang w:val="ru-RU"/>
        </w:rPr>
        <w:t>.</w:t>
      </w:r>
    </w:p>
    <w:p w:rsidR="008240D1" w:rsidRDefault="007D51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240D1" w:rsidRPr="00C604A2" w:rsidRDefault="007D513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8240D1" w:rsidRPr="00C604A2" w:rsidRDefault="007D513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8240D1" w:rsidRPr="00C604A2" w:rsidRDefault="007D513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604A2">
        <w:rPr>
          <w:rFonts w:ascii="Times New Roman" w:hAnsi="Times New Roman"/>
          <w:color w:val="000000"/>
          <w:sz w:val="28"/>
          <w:lang w:val="ru-RU"/>
        </w:rPr>
        <w:t>. из взаимодополняющих письменных, визуальных и вещественных источников.</w:t>
      </w:r>
    </w:p>
    <w:p w:rsidR="008240D1" w:rsidRDefault="007D51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240D1" w:rsidRPr="00C604A2" w:rsidRDefault="007D513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8240D1" w:rsidRPr="00C604A2" w:rsidRDefault="007D513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604A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604A2">
        <w:rPr>
          <w:rFonts w:ascii="Times New Roman" w:hAnsi="Times New Roman"/>
          <w:color w:val="000000"/>
          <w:sz w:val="28"/>
          <w:lang w:val="ru-RU"/>
        </w:rPr>
        <w:t xml:space="preserve"> основе информации учебника и дополнительных материалов;</w:t>
      </w:r>
    </w:p>
    <w:p w:rsidR="008240D1" w:rsidRPr="00C604A2" w:rsidRDefault="007D513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604A2">
        <w:rPr>
          <w:rFonts w:ascii="Times New Roman" w:hAnsi="Times New Roman"/>
          <w:color w:val="000000"/>
          <w:sz w:val="28"/>
          <w:lang w:val="ru-RU"/>
        </w:rPr>
        <w:t>.;</w:t>
      </w:r>
    </w:p>
    <w:p w:rsidR="008240D1" w:rsidRPr="00C604A2" w:rsidRDefault="007D513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8240D1" w:rsidRPr="00C604A2" w:rsidRDefault="007D513C">
      <w:pPr>
        <w:spacing w:after="0" w:line="264" w:lineRule="auto"/>
        <w:ind w:left="120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240D1" w:rsidRPr="00C604A2" w:rsidRDefault="007D513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8240D1" w:rsidRPr="00C604A2" w:rsidRDefault="007D513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240D1" w:rsidRPr="00C604A2" w:rsidRDefault="007D513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240D1" w:rsidRPr="00C604A2" w:rsidRDefault="007D513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8240D1" w:rsidRPr="00C604A2" w:rsidRDefault="007D513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240D1" w:rsidRPr="00C604A2" w:rsidRDefault="007D513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8240D1" w:rsidRPr="00C604A2" w:rsidRDefault="007D513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8240D1" w:rsidRDefault="007D51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240D1" w:rsidRPr="00C604A2" w:rsidRDefault="007D513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8240D1" w:rsidRPr="00C604A2" w:rsidRDefault="007D513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604A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604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604A2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C604A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604A2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материале).</w:t>
      </w:r>
    </w:p>
    <w:p w:rsidR="008240D1" w:rsidRPr="00C604A2" w:rsidRDefault="008240D1">
      <w:pPr>
        <w:spacing w:after="0" w:line="264" w:lineRule="auto"/>
        <w:ind w:left="120"/>
        <w:jc w:val="both"/>
        <w:rPr>
          <w:lang w:val="ru-RU"/>
        </w:rPr>
      </w:pPr>
    </w:p>
    <w:p w:rsidR="008240D1" w:rsidRPr="00C604A2" w:rsidRDefault="008240D1">
      <w:pPr>
        <w:rPr>
          <w:lang w:val="ru-RU"/>
        </w:rPr>
        <w:sectPr w:rsidR="008240D1" w:rsidRPr="00C604A2">
          <w:pgSz w:w="11906" w:h="16383"/>
          <w:pgMar w:top="1134" w:right="850" w:bottom="1134" w:left="1701" w:header="720" w:footer="720" w:gutter="0"/>
          <w:cols w:space="720"/>
        </w:sectPr>
      </w:pPr>
    </w:p>
    <w:p w:rsidR="008240D1" w:rsidRDefault="007D513C">
      <w:pPr>
        <w:spacing w:after="0"/>
        <w:ind w:left="120"/>
      </w:pPr>
      <w:bookmarkStart w:id="5" w:name="block-78843"/>
      <w:bookmarkEnd w:id="4"/>
      <w:r w:rsidRPr="00C604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240D1" w:rsidRDefault="007D51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1"/>
        <w:gridCol w:w="2653"/>
        <w:gridCol w:w="1046"/>
        <w:gridCol w:w="2090"/>
        <w:gridCol w:w="2171"/>
        <w:gridCol w:w="2812"/>
        <w:gridCol w:w="2477"/>
      </w:tblGrid>
      <w:tr w:rsidR="008240D1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8240D1" w:rsidRDefault="008240D1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8240D1" w:rsidRDefault="008240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28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8240D1" w:rsidRDefault="008240D1">
            <w:pPr>
              <w:spacing w:after="0"/>
              <w:ind w:left="135"/>
            </w:pPr>
          </w:p>
        </w:tc>
        <w:tc>
          <w:tcPr>
            <w:tcW w:w="2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Дополнительная информация </w:t>
            </w:r>
          </w:p>
          <w:p w:rsidR="008240D1" w:rsidRDefault="008240D1">
            <w:pPr>
              <w:spacing w:after="0"/>
              <w:ind w:left="135"/>
            </w:pPr>
          </w:p>
        </w:tc>
      </w:tr>
      <w:tr w:rsidR="008240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0D1" w:rsidRDefault="008240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0D1" w:rsidRDefault="008240D1"/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8240D1" w:rsidRDefault="008240D1">
            <w:pPr>
              <w:spacing w:after="0"/>
              <w:ind w:left="135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8240D1" w:rsidRDefault="008240D1">
            <w:pPr>
              <w:spacing w:after="0"/>
              <w:ind w:left="135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8240D1" w:rsidRDefault="008240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0D1" w:rsidRDefault="008240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0D1" w:rsidRDefault="008240D1"/>
        </w:tc>
      </w:tr>
      <w:tr w:rsidR="008240D1" w:rsidRPr="00CF7CA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240D1" w:rsidRPr="00CF7CAB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C604A2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Всеобщая история. История Нового времени. </w:t>
            </w:r>
            <w:r w:rsidRPr="00CF7CAB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XV</w:t>
            </w:r>
            <w:r w:rsidRPr="00CF7CAB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XVII</w:t>
            </w:r>
            <w:r w:rsidRPr="00CF7CAB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proofErr w:type="gramStart"/>
            <w:r w:rsidRPr="00CF7CAB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в</w:t>
            </w:r>
            <w:proofErr w:type="gramEnd"/>
            <w:r w:rsidRPr="00CF7CAB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.</w:t>
            </w:r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Введение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8240D1">
            <w:pPr>
              <w:spacing w:after="0"/>
              <w:ind w:left="135"/>
              <w:rPr>
                <w:lang w:val="ru-RU"/>
              </w:rPr>
            </w:pPr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Великие географические открытия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8240D1">
            <w:pPr>
              <w:spacing w:after="0"/>
              <w:ind w:left="135"/>
              <w:rPr>
                <w:lang w:val="ru-RU"/>
              </w:rPr>
            </w:pPr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8"/>
              </w:rPr>
              <w:t>XVI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8"/>
              </w:rPr>
              <w:t>XVI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вв.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8240D1">
            <w:pPr>
              <w:spacing w:after="0"/>
              <w:ind w:left="135"/>
              <w:rPr>
                <w:lang w:val="ru-RU"/>
              </w:rPr>
            </w:pPr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1.4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Реформация и контрреформация в Европе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8240D1">
            <w:pPr>
              <w:spacing w:after="0"/>
              <w:ind w:left="135"/>
              <w:rPr>
                <w:lang w:val="ru-RU"/>
              </w:rPr>
            </w:pPr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1.5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8"/>
              </w:rPr>
              <w:t>XVI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вв.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8240D1">
            <w:pPr>
              <w:spacing w:after="0"/>
              <w:ind w:left="135"/>
              <w:rPr>
                <w:lang w:val="ru-RU"/>
              </w:rPr>
            </w:pPr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1.6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8"/>
              </w:rPr>
              <w:t>XVI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XVII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вв.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8240D1">
            <w:pPr>
              <w:spacing w:after="0"/>
              <w:ind w:left="135"/>
              <w:rPr>
                <w:lang w:val="ru-RU"/>
              </w:rPr>
            </w:pPr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1.7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8240D1">
            <w:pPr>
              <w:spacing w:after="0"/>
              <w:ind w:left="135"/>
              <w:rPr>
                <w:lang w:val="ru-RU"/>
              </w:rPr>
            </w:pPr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1.8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8"/>
              </w:rPr>
              <w:t>XVI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вв.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8240D1">
            <w:pPr>
              <w:spacing w:after="0"/>
              <w:ind w:left="135"/>
              <w:rPr>
                <w:lang w:val="ru-RU"/>
              </w:rPr>
            </w:pPr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1.9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Обобщение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240D1" w:rsidRPr="005A3CFC" w:rsidRDefault="005A3C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8240D1">
            <w:pPr>
              <w:spacing w:after="0"/>
              <w:ind w:left="135"/>
              <w:rPr>
                <w:lang w:val="ru-RU"/>
              </w:rPr>
            </w:pPr>
          </w:p>
        </w:tc>
      </w:tr>
      <w:tr w:rsidR="008240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240D1" w:rsidRDefault="008240D1"/>
        </w:tc>
      </w:tr>
      <w:tr w:rsidR="008240D1" w:rsidRPr="002B479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2.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C604A2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XVI</w:t>
            </w:r>
            <w:r w:rsidRPr="00C604A2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XVII</w:t>
            </w:r>
            <w:r w:rsidRPr="00C604A2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вв.: от великого княжества к царству</w:t>
            </w:r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Россия в XVI в.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8240D1">
            <w:pPr>
              <w:spacing w:after="0"/>
              <w:ind w:left="135"/>
              <w:rPr>
                <w:lang w:val="ru-RU"/>
              </w:rPr>
            </w:pPr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Смута в России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9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8240D1">
            <w:pPr>
              <w:spacing w:after="0"/>
              <w:ind w:left="135"/>
              <w:rPr>
                <w:lang w:val="ru-RU"/>
              </w:rPr>
            </w:pPr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Россия в XVII в.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8240D1">
            <w:pPr>
              <w:spacing w:after="0"/>
              <w:ind w:left="135"/>
              <w:rPr>
                <w:lang w:val="ru-RU"/>
              </w:rPr>
            </w:pPr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2.4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8"/>
              </w:rPr>
              <w:t>XVI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вв.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8240D1">
            <w:pPr>
              <w:spacing w:after="0"/>
              <w:ind w:left="135"/>
              <w:rPr>
                <w:lang w:val="ru-RU"/>
              </w:rPr>
            </w:pPr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2.5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240D1" w:rsidRPr="00974AB7" w:rsidRDefault="007D513C">
            <w:pPr>
              <w:spacing w:after="0"/>
              <w:ind w:left="135"/>
              <w:rPr>
                <w:lang w:val="ru-RU"/>
              </w:rPr>
            </w:pPr>
            <w:r w:rsidRPr="00974AB7">
              <w:rPr>
                <w:rFonts w:ascii="Times New Roman" w:hAnsi="Times New Roman"/>
                <w:color w:val="000000"/>
                <w:sz w:val="28"/>
                <w:lang w:val="ru-RU"/>
              </w:rPr>
              <w:t>Обобщение</w:t>
            </w:r>
            <w:r w:rsidR="00974A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. </w:t>
            </w:r>
            <w:r w:rsidR="00974AB7" w:rsidRPr="00974AB7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Промежуточная аттестация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240D1" w:rsidRPr="00974AB7" w:rsidRDefault="007D513C">
            <w:pPr>
              <w:spacing w:after="0"/>
              <w:ind w:left="135"/>
              <w:jc w:val="center"/>
              <w:rPr>
                <w:lang w:val="ru-RU"/>
              </w:rPr>
            </w:pPr>
            <w:r w:rsidRPr="00974A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240D1" w:rsidRPr="00974AB7" w:rsidRDefault="005A3C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8240D1" w:rsidRPr="00974AB7" w:rsidRDefault="00824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8240D1">
            <w:pPr>
              <w:spacing w:after="0"/>
              <w:ind w:left="135"/>
              <w:rPr>
                <w:lang w:val="ru-RU"/>
              </w:rPr>
            </w:pPr>
          </w:p>
        </w:tc>
      </w:tr>
      <w:tr w:rsidR="008240D1" w:rsidRPr="00974A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0D1" w:rsidRPr="00974AB7" w:rsidRDefault="007D513C">
            <w:pPr>
              <w:spacing w:after="0"/>
              <w:ind w:left="135"/>
              <w:rPr>
                <w:lang w:val="ru-RU"/>
              </w:rPr>
            </w:pPr>
            <w:r w:rsidRPr="00974AB7">
              <w:rPr>
                <w:rFonts w:ascii="Times New Roman" w:hAnsi="Times New Roman"/>
                <w:color w:val="000000"/>
                <w:sz w:val="28"/>
                <w:lang w:val="ru-RU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240D1" w:rsidRPr="00974AB7" w:rsidRDefault="007D513C">
            <w:pPr>
              <w:spacing w:after="0"/>
              <w:ind w:left="135"/>
              <w:jc w:val="center"/>
              <w:rPr>
                <w:lang w:val="ru-RU"/>
              </w:rPr>
            </w:pPr>
            <w:r w:rsidRPr="00974A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45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240D1" w:rsidRPr="00974AB7" w:rsidRDefault="008240D1">
            <w:pPr>
              <w:rPr>
                <w:lang w:val="ru-RU"/>
              </w:rPr>
            </w:pPr>
          </w:p>
        </w:tc>
      </w:tr>
      <w:tr w:rsidR="008240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ОБЩЕЕ КОЛИЧЕСТВО 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ЧАСОВ ПО ПРОГРАММЕ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68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240D1" w:rsidRDefault="005A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3</w:t>
            </w:r>
            <w:r w:rsidR="007D513C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0D1" w:rsidRDefault="008240D1"/>
        </w:tc>
      </w:tr>
    </w:tbl>
    <w:p w:rsidR="008240D1" w:rsidRDefault="008240D1">
      <w:pPr>
        <w:sectPr w:rsidR="008240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0D1" w:rsidRDefault="007D51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9"/>
        <w:gridCol w:w="2615"/>
        <w:gridCol w:w="1048"/>
        <w:gridCol w:w="2090"/>
        <w:gridCol w:w="2173"/>
        <w:gridCol w:w="2828"/>
        <w:gridCol w:w="2477"/>
      </w:tblGrid>
      <w:tr w:rsidR="008240D1">
        <w:trPr>
          <w:trHeight w:val="144"/>
          <w:tblCellSpacing w:w="20" w:type="nil"/>
        </w:trPr>
        <w:tc>
          <w:tcPr>
            <w:tcW w:w="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8240D1" w:rsidRDefault="008240D1">
            <w:pPr>
              <w:spacing w:after="0"/>
              <w:ind w:left="135"/>
            </w:pPr>
          </w:p>
        </w:tc>
        <w:tc>
          <w:tcPr>
            <w:tcW w:w="2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8240D1" w:rsidRDefault="008240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28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8240D1" w:rsidRDefault="008240D1">
            <w:pPr>
              <w:spacing w:after="0"/>
              <w:ind w:left="135"/>
            </w:pPr>
          </w:p>
        </w:tc>
        <w:tc>
          <w:tcPr>
            <w:tcW w:w="2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Дополнительная информация </w:t>
            </w:r>
          </w:p>
          <w:p w:rsidR="008240D1" w:rsidRDefault="008240D1">
            <w:pPr>
              <w:spacing w:after="0"/>
              <w:ind w:left="135"/>
            </w:pPr>
          </w:p>
        </w:tc>
      </w:tr>
      <w:tr w:rsidR="008240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0D1" w:rsidRDefault="008240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0D1" w:rsidRDefault="008240D1"/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8240D1" w:rsidRDefault="008240D1">
            <w:pPr>
              <w:spacing w:after="0"/>
              <w:ind w:left="135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8240D1" w:rsidRDefault="008240D1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8240D1" w:rsidRDefault="008240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0D1" w:rsidRDefault="008240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0D1" w:rsidRDefault="008240D1"/>
        </w:tc>
      </w:tr>
      <w:tr w:rsidR="008240D1" w:rsidRPr="00CF7CA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240D1" w:rsidRPr="00CF7CAB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C604A2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XVIII</w:t>
            </w:r>
            <w:r w:rsidRPr="00CF7CAB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в.</w:t>
            </w:r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Введение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8240D1">
            <w:pPr>
              <w:spacing w:after="0"/>
              <w:ind w:left="135"/>
              <w:rPr>
                <w:lang w:val="ru-RU"/>
              </w:rPr>
            </w:pPr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1.2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Век Просвещения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8240D1">
            <w:pPr>
              <w:spacing w:after="0"/>
              <w:ind w:left="135"/>
              <w:rPr>
                <w:lang w:val="ru-RU"/>
              </w:rPr>
            </w:pPr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1.3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proofErr w:type="gramStart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в</w:t>
            </w:r>
            <w:proofErr w:type="gramEnd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8240D1">
            <w:pPr>
              <w:spacing w:after="0"/>
              <w:ind w:left="135"/>
              <w:rPr>
                <w:lang w:val="ru-RU"/>
              </w:rPr>
            </w:pPr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1.4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Британские колонии в Северной Америке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8240D1">
            <w:pPr>
              <w:spacing w:after="0"/>
              <w:ind w:left="135"/>
              <w:rPr>
                <w:lang w:val="ru-RU"/>
              </w:rPr>
            </w:pPr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1.5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века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8240D1">
            <w:pPr>
              <w:spacing w:after="0"/>
              <w:ind w:left="135"/>
              <w:rPr>
                <w:lang w:val="ru-RU"/>
              </w:rPr>
            </w:pPr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1.6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proofErr w:type="gramStart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в</w:t>
            </w:r>
            <w:proofErr w:type="gramEnd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8240D1">
            <w:pPr>
              <w:spacing w:after="0"/>
              <w:ind w:left="135"/>
              <w:rPr>
                <w:lang w:val="ru-RU"/>
              </w:rPr>
            </w:pPr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1.7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proofErr w:type="gramStart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в</w:t>
            </w:r>
            <w:proofErr w:type="gramEnd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8240D1">
            <w:pPr>
              <w:spacing w:after="0"/>
              <w:ind w:left="135"/>
              <w:rPr>
                <w:lang w:val="ru-RU"/>
              </w:rPr>
            </w:pPr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1.8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proofErr w:type="gramStart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в</w:t>
            </w:r>
            <w:proofErr w:type="gramEnd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8240D1">
            <w:pPr>
              <w:spacing w:after="0"/>
              <w:ind w:left="135"/>
              <w:rPr>
                <w:lang w:val="ru-RU"/>
              </w:rPr>
            </w:pPr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1.9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Обобщение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240D1" w:rsidRPr="005A3CFC" w:rsidRDefault="005A3C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8240D1">
            <w:pPr>
              <w:spacing w:after="0"/>
              <w:ind w:left="135"/>
              <w:rPr>
                <w:lang w:val="ru-RU"/>
              </w:rPr>
            </w:pPr>
          </w:p>
        </w:tc>
      </w:tr>
      <w:tr w:rsidR="008240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240D1" w:rsidRDefault="008240D1"/>
        </w:tc>
      </w:tr>
      <w:tr w:rsidR="008240D1" w:rsidRPr="002B479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2.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C604A2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XVII</w:t>
            </w:r>
            <w:r w:rsidRPr="00C604A2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XVIII</w:t>
            </w:r>
            <w:r w:rsidRPr="00C604A2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proofErr w:type="gramStart"/>
            <w:r w:rsidRPr="00C604A2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в</w:t>
            </w:r>
            <w:proofErr w:type="gramEnd"/>
            <w:r w:rsidRPr="00C604A2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.: от царства к империи</w:t>
            </w:r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Введение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8240D1">
            <w:pPr>
              <w:spacing w:after="0"/>
              <w:ind w:left="135"/>
              <w:rPr>
                <w:lang w:val="ru-RU"/>
              </w:rPr>
            </w:pPr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2.2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8"/>
              </w:rPr>
              <w:t>I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11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8240D1">
            <w:pPr>
              <w:spacing w:after="0"/>
              <w:ind w:left="135"/>
              <w:rPr>
                <w:lang w:val="ru-RU"/>
              </w:rPr>
            </w:pPr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2.3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8"/>
              </w:rPr>
              <w:t>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. Дворцовые перевороты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8240D1">
            <w:pPr>
              <w:spacing w:after="0"/>
              <w:ind w:left="135"/>
              <w:rPr>
                <w:lang w:val="ru-RU"/>
              </w:rPr>
            </w:pPr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2.4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8"/>
              </w:rPr>
              <w:t>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8"/>
              </w:rPr>
              <w:t>I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18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8240D1">
            <w:pPr>
              <w:spacing w:after="0"/>
              <w:ind w:left="135"/>
              <w:rPr>
                <w:lang w:val="ru-RU"/>
              </w:rPr>
            </w:pPr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2.5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proofErr w:type="gramStart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в</w:t>
            </w:r>
            <w:proofErr w:type="gramEnd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8240D1">
            <w:pPr>
              <w:spacing w:after="0"/>
              <w:ind w:left="135"/>
              <w:rPr>
                <w:lang w:val="ru-RU"/>
              </w:rPr>
            </w:pPr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2.6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240D1" w:rsidRPr="00974AB7" w:rsidRDefault="007D513C">
            <w:pPr>
              <w:spacing w:after="0"/>
              <w:ind w:left="135"/>
              <w:rPr>
                <w:lang w:val="ru-RU"/>
              </w:rPr>
            </w:pPr>
            <w:r w:rsidRPr="00974AB7">
              <w:rPr>
                <w:rFonts w:ascii="Times New Roman" w:hAnsi="Times New Roman"/>
                <w:color w:val="000000"/>
                <w:sz w:val="28"/>
                <w:lang w:val="ru-RU"/>
              </w:rPr>
              <w:t>Обобщение</w:t>
            </w:r>
            <w:r w:rsidR="00974A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. </w:t>
            </w:r>
            <w:r w:rsidR="00974AB7" w:rsidRPr="00974AB7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Промежуточная аттестация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240D1" w:rsidRPr="00974AB7" w:rsidRDefault="007D513C">
            <w:pPr>
              <w:spacing w:after="0"/>
              <w:ind w:left="135"/>
              <w:jc w:val="center"/>
              <w:rPr>
                <w:lang w:val="ru-RU"/>
              </w:rPr>
            </w:pPr>
            <w:r w:rsidRPr="00974A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240D1" w:rsidRPr="00974AB7" w:rsidRDefault="005A3C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240D1" w:rsidRPr="00974AB7" w:rsidRDefault="00824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8240D1">
            <w:pPr>
              <w:spacing w:after="0"/>
              <w:ind w:left="135"/>
              <w:rPr>
                <w:lang w:val="ru-RU"/>
              </w:rPr>
            </w:pPr>
          </w:p>
        </w:tc>
      </w:tr>
      <w:tr w:rsidR="008240D1" w:rsidRPr="00974A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0D1" w:rsidRPr="00974AB7" w:rsidRDefault="007D513C">
            <w:pPr>
              <w:spacing w:after="0"/>
              <w:ind w:left="135"/>
              <w:rPr>
                <w:lang w:val="ru-RU"/>
              </w:rPr>
            </w:pPr>
            <w:r w:rsidRPr="00974AB7">
              <w:rPr>
                <w:rFonts w:ascii="Times New Roman" w:hAnsi="Times New Roman"/>
                <w:color w:val="000000"/>
                <w:sz w:val="28"/>
                <w:lang w:val="ru-RU"/>
              </w:rPr>
              <w:t>Итого по разделу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240D1" w:rsidRPr="00974AB7" w:rsidRDefault="007D513C">
            <w:pPr>
              <w:spacing w:after="0"/>
              <w:ind w:left="135"/>
              <w:jc w:val="center"/>
              <w:rPr>
                <w:lang w:val="ru-RU"/>
              </w:rPr>
            </w:pPr>
            <w:r w:rsidRPr="00974A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45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240D1" w:rsidRPr="00974AB7" w:rsidRDefault="008240D1">
            <w:pPr>
              <w:rPr>
                <w:lang w:val="ru-RU"/>
              </w:rPr>
            </w:pPr>
          </w:p>
        </w:tc>
      </w:tr>
      <w:tr w:rsidR="008240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68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240D1" w:rsidRDefault="005A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3</w:t>
            </w:r>
            <w:r w:rsidR="007D513C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0D1" w:rsidRDefault="008240D1"/>
        </w:tc>
      </w:tr>
    </w:tbl>
    <w:p w:rsidR="008240D1" w:rsidRDefault="008240D1">
      <w:pPr>
        <w:sectPr w:rsidR="008240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0D1" w:rsidRDefault="007D513C">
      <w:pPr>
        <w:spacing w:after="0"/>
        <w:ind w:left="120"/>
      </w:pPr>
      <w:bookmarkStart w:id="6" w:name="block-7884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240D1" w:rsidRDefault="007D51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0"/>
        <w:gridCol w:w="3367"/>
        <w:gridCol w:w="1075"/>
        <w:gridCol w:w="2110"/>
        <w:gridCol w:w="2203"/>
        <w:gridCol w:w="1542"/>
        <w:gridCol w:w="2873"/>
      </w:tblGrid>
      <w:tr w:rsidR="008240D1">
        <w:trPr>
          <w:trHeight w:val="144"/>
          <w:tblCellSpacing w:w="20" w:type="nil"/>
        </w:trPr>
        <w:tc>
          <w:tcPr>
            <w:tcW w:w="5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8240D1" w:rsidRDefault="008240D1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Тема урока </w:t>
            </w:r>
          </w:p>
          <w:p w:rsidR="008240D1" w:rsidRDefault="008240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16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Дата изучения </w:t>
            </w:r>
          </w:p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цифровые образовательные ресурсы </w:t>
            </w:r>
          </w:p>
          <w:p w:rsidR="008240D1" w:rsidRDefault="008240D1">
            <w:pPr>
              <w:spacing w:after="0"/>
              <w:ind w:left="135"/>
            </w:pPr>
          </w:p>
        </w:tc>
      </w:tr>
      <w:tr w:rsidR="008240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0D1" w:rsidRDefault="008240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0D1" w:rsidRDefault="008240D1"/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8240D1" w:rsidRDefault="008240D1">
            <w:pPr>
              <w:spacing w:after="0"/>
              <w:ind w:left="135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8240D1" w:rsidRDefault="008240D1">
            <w:pPr>
              <w:spacing w:after="0"/>
              <w:ind w:left="135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8240D1" w:rsidRDefault="008240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0D1" w:rsidRDefault="008240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0D1" w:rsidRDefault="008240D1"/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«Новое время»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8"/>
              </w:rPr>
              <w:t>XV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8"/>
              </w:rPr>
              <w:t>XVI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 и их последствия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8"/>
              </w:rPr>
              <w:t>XVI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вв.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8"/>
              </w:rPr>
              <w:t>XVI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вв.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Причины и начало Реформации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Абсолютизм и сословное представительство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Франция: путь к абсолютизму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8"/>
              </w:rPr>
              <w:t>XVI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вв.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proofErr w:type="gramStart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в</w:t>
            </w:r>
            <w:proofErr w:type="gramEnd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8"/>
              </w:rPr>
              <w:t>XVI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вв.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Тридцатилетняя война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Высокое Возрождение в Италии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8"/>
              </w:rPr>
              <w:t>XVI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вв.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8"/>
              </w:rPr>
              <w:t>XVI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вв.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8"/>
              </w:rPr>
              <w:t>XVI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вв.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Pr="005A3CFC" w:rsidRDefault="005A3C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Завершение объединения русских земель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8"/>
              </w:rPr>
              <w:t>XVI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proofErr w:type="gramStart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в</w:t>
            </w:r>
            <w:proofErr w:type="gramEnd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Органы государственной власти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8"/>
              </w:rPr>
              <w:t>IV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8"/>
              </w:rPr>
              <w:t>Период боярского правления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8"/>
              </w:rPr>
              <w:t>IV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8"/>
              </w:rPr>
              <w:t>Реформы середины XVI в.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8"/>
              </w:rPr>
              <w:t>XVI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proofErr w:type="gramStart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в</w:t>
            </w:r>
            <w:proofErr w:type="gramEnd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Ливонская война: причины и характер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Социальная структура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российского общества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8"/>
              </w:rPr>
              <w:t>XVI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proofErr w:type="gramStart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в</w:t>
            </w:r>
            <w:proofErr w:type="gramEnd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Накануне Смуты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proofErr w:type="gramStart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в</w:t>
            </w:r>
            <w:proofErr w:type="gramEnd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Царь Василий Шуйский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8"/>
              </w:rPr>
              <w:t>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Подъем национально-освободительного движения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Освобождение Москвы в 1612 г.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Итоги и последствия Смутного времени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Царствование Михаила Федоровича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Цартвование Алексея Михайловича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Царь Федор Алексеевич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proofErr w:type="gramStart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в</w:t>
            </w:r>
            <w:proofErr w:type="gramEnd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proofErr w:type="gramStart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в</w:t>
            </w:r>
            <w:proofErr w:type="gramEnd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proofErr w:type="gramStart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в</w:t>
            </w:r>
            <w:proofErr w:type="gramEnd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Соборное уложение 1649 г.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Денежная реформа 1654 г. Медный бунт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Восстание Степана Разина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proofErr w:type="gramStart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в</w:t>
            </w:r>
            <w:proofErr w:type="gramEnd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Укрепление южных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рубежей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proofErr w:type="gramStart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в</w:t>
            </w:r>
            <w:proofErr w:type="gramEnd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8"/>
              </w:rPr>
              <w:t>XVI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вв. и повседневная жизнь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8"/>
              </w:rPr>
              <w:t>XVI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вв.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8"/>
              </w:rPr>
              <w:t>XVI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вв.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proofErr w:type="gramStart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в</w:t>
            </w:r>
            <w:proofErr w:type="gramEnd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8"/>
              </w:rPr>
              <w:t>XVI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вв.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8"/>
              </w:rPr>
              <w:t>XVI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Pr="005A3CFC" w:rsidRDefault="005A3C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8"/>
              </w:rPr>
              <w:t>XVI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вв.: от великого княжества к царству"</w:t>
            </w:r>
          </w:p>
          <w:p w:rsidR="00974AB7" w:rsidRPr="00974AB7" w:rsidRDefault="00974AB7">
            <w:pPr>
              <w:spacing w:after="0"/>
              <w:ind w:left="135"/>
              <w:rPr>
                <w:b/>
                <w:lang w:val="ru-RU"/>
              </w:rPr>
            </w:pPr>
            <w:r w:rsidRPr="00974AB7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Промежуточная аттестация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Pr="005A3CFC" w:rsidRDefault="005A3C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0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68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8240D1" w:rsidRDefault="005A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3</w:t>
            </w:r>
            <w:r w:rsidR="007D513C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0D1" w:rsidRDefault="008240D1"/>
        </w:tc>
      </w:tr>
    </w:tbl>
    <w:p w:rsidR="008240D1" w:rsidRDefault="008240D1">
      <w:pPr>
        <w:sectPr w:rsidR="008240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0D1" w:rsidRDefault="007D51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3239"/>
        <w:gridCol w:w="1093"/>
        <w:gridCol w:w="2128"/>
        <w:gridCol w:w="2223"/>
        <w:gridCol w:w="1559"/>
        <w:gridCol w:w="2875"/>
      </w:tblGrid>
      <w:tr w:rsidR="008240D1">
        <w:trPr>
          <w:trHeight w:val="144"/>
          <w:tblCellSpacing w:w="20" w:type="nil"/>
        </w:trPr>
        <w:tc>
          <w:tcPr>
            <w:tcW w:w="5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8240D1" w:rsidRDefault="008240D1">
            <w:pPr>
              <w:spacing w:after="0"/>
              <w:ind w:left="135"/>
            </w:pPr>
          </w:p>
        </w:tc>
        <w:tc>
          <w:tcPr>
            <w:tcW w:w="25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Тема урока </w:t>
            </w:r>
          </w:p>
          <w:p w:rsidR="008240D1" w:rsidRDefault="008240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16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Дата изучения </w:t>
            </w:r>
          </w:p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цифровые образовательные ресурсы </w:t>
            </w:r>
          </w:p>
          <w:p w:rsidR="008240D1" w:rsidRDefault="008240D1">
            <w:pPr>
              <w:spacing w:after="0"/>
              <w:ind w:left="135"/>
            </w:pPr>
          </w:p>
        </w:tc>
      </w:tr>
      <w:tr w:rsidR="008240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0D1" w:rsidRDefault="008240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0D1" w:rsidRDefault="008240D1"/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8240D1" w:rsidRDefault="008240D1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8240D1" w:rsidRDefault="008240D1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8240D1" w:rsidRDefault="008240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0D1" w:rsidRDefault="008240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0D1" w:rsidRDefault="008240D1"/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Истоки европейского Просвещения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Франция — центр Просвещения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Великобритания в XVIII в.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Франция в XVIII в.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8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proofErr w:type="gramStart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в</w:t>
            </w:r>
            <w:proofErr w:type="gramEnd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Государства Пиренейского полуострова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proofErr w:type="gramStart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в</w:t>
            </w:r>
            <w:proofErr w:type="gramEnd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14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proofErr w:type="gramStart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в</w:t>
            </w:r>
            <w:proofErr w:type="gramEnd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proofErr w:type="gramStart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в</w:t>
            </w:r>
            <w:proofErr w:type="gramEnd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proofErr w:type="gramStart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в</w:t>
            </w:r>
            <w:proofErr w:type="gramEnd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proofErr w:type="gramStart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в</w:t>
            </w:r>
            <w:proofErr w:type="gramEnd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proofErr w:type="gramStart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в</w:t>
            </w:r>
            <w:proofErr w:type="gramEnd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23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proofErr w:type="gramStart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в</w:t>
            </w:r>
            <w:proofErr w:type="gramEnd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Pr="005A3CFC" w:rsidRDefault="005A3C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proofErr w:type="gramStart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в</w:t>
            </w:r>
            <w:proofErr w:type="gramEnd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.: от царства к империи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Причины и предпосылки преобразований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8"/>
              </w:rPr>
              <w:t>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, борьба за власть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proofErr w:type="gramStart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в</w:t>
            </w:r>
            <w:proofErr w:type="gramEnd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Социальная политика XVIII в.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Реформы управления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Создание регулярной 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армии, военного флота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8"/>
              </w:rPr>
              <w:t>Положение инославных конфессий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Оппозиция реформам Петра I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proofErr w:type="gramStart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в</w:t>
            </w:r>
            <w:proofErr w:type="gramEnd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35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36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Начало эпохи дворцовых переворотов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37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Кондиции «верховников» и приход к власти Анн</w:t>
            </w:r>
            <w:proofErr w:type="gramStart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ы 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Иоа</w:t>
            </w:r>
            <w:proofErr w:type="gramEnd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нновны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38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39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Россия при Елизавете Петровне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40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Царствование Петра III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42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Переворот 28 июня 1762 г.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43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Внутренняя политика Екатерины II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44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45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46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Административно-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8"/>
              </w:rPr>
              <w:t>II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47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века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48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proofErr w:type="gramStart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в</w:t>
            </w:r>
            <w:proofErr w:type="gramEnd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49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proofErr w:type="gramStart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в</w:t>
            </w:r>
            <w:proofErr w:type="gramEnd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50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proofErr w:type="gramStart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в</w:t>
            </w:r>
            <w:proofErr w:type="gramEnd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proofErr w:type="gramStart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в</w:t>
            </w:r>
            <w:proofErr w:type="gramEnd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52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proofErr w:type="gramStart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в</w:t>
            </w:r>
            <w:proofErr w:type="gramEnd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53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Влияние социальных 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волнений на внутреннюю политику государства и развитие общественной мысли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54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proofErr w:type="gramStart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в</w:t>
            </w:r>
            <w:proofErr w:type="gramEnd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55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56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57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Россия при Павле I.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58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8"/>
              </w:rPr>
              <w:t>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59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8"/>
              </w:rPr>
              <w:t>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 области внешней политики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60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Дворцовый переворот 11 марта 1801 г.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Идеи Просвещения в российской 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общественной мысли, публицистике и литературе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62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proofErr w:type="gramStart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в</w:t>
            </w:r>
            <w:proofErr w:type="gramEnd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63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Культура и быт российских сословий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64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proofErr w:type="gramStart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в</w:t>
            </w:r>
            <w:proofErr w:type="gramEnd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65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proofErr w:type="gramStart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в</w:t>
            </w:r>
            <w:proofErr w:type="gramEnd"/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240D1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66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Русская архитектура XVIII в.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</w:tr>
      <w:tr w:rsidR="008240D1" w:rsidRPr="002B479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67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вв.: от царства к империи"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Pr="005A3CFC" w:rsidRDefault="005A3C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0D1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68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8240D1" w:rsidRPr="00C604A2" w:rsidRDefault="00974AB7">
            <w:pPr>
              <w:spacing w:after="0"/>
              <w:ind w:left="135"/>
              <w:rPr>
                <w:lang w:val="ru-RU"/>
              </w:rPr>
            </w:pPr>
            <w:r w:rsidRPr="00974AB7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Промежуточная аттестация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Pr="005A3CFC" w:rsidRDefault="005A3C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240D1" w:rsidRDefault="008240D1">
            <w:pPr>
              <w:spacing w:after="0"/>
              <w:ind w:left="135"/>
            </w:pPr>
          </w:p>
        </w:tc>
      </w:tr>
      <w:tr w:rsidR="008240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0D1" w:rsidRPr="00C604A2" w:rsidRDefault="007D513C">
            <w:pPr>
              <w:spacing w:after="0"/>
              <w:ind w:left="135"/>
              <w:rPr>
                <w:lang w:val="ru-RU"/>
              </w:rPr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 w:rsidRPr="00C604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68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8240D1" w:rsidRPr="005A3CFC" w:rsidRDefault="005A3C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240D1" w:rsidRDefault="007D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0D1" w:rsidRDefault="008240D1"/>
        </w:tc>
      </w:tr>
    </w:tbl>
    <w:p w:rsidR="008240D1" w:rsidRDefault="008240D1">
      <w:pPr>
        <w:sectPr w:rsidR="008240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0D1" w:rsidRPr="003C035E" w:rsidRDefault="007D513C">
      <w:pPr>
        <w:spacing w:after="0"/>
        <w:ind w:left="120"/>
        <w:rPr>
          <w:lang w:val="ru-RU"/>
        </w:rPr>
      </w:pPr>
      <w:bookmarkStart w:id="7" w:name="block-78845"/>
      <w:bookmarkEnd w:id="6"/>
      <w:r w:rsidRPr="003C035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240D1" w:rsidRPr="003C035E" w:rsidRDefault="007D513C">
      <w:pPr>
        <w:spacing w:after="0" w:line="480" w:lineRule="auto"/>
        <w:ind w:left="120"/>
        <w:rPr>
          <w:lang w:val="ru-RU"/>
        </w:rPr>
      </w:pPr>
      <w:r w:rsidRPr="003C035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842B0" w:rsidRPr="00D842B0" w:rsidRDefault="007D513C" w:rsidP="00D842B0">
      <w:pPr>
        <w:pStyle w:val="ae"/>
        <w:spacing w:before="156" w:line="292" w:lineRule="auto"/>
        <w:rPr>
          <w:sz w:val="28"/>
          <w:szCs w:val="28"/>
        </w:rPr>
      </w:pPr>
      <w:r w:rsidRPr="003C035E">
        <w:rPr>
          <w:color w:val="000000"/>
          <w:sz w:val="28"/>
        </w:rPr>
        <w:t>​‌‌​</w:t>
      </w:r>
      <w:r w:rsidR="00D842B0" w:rsidRPr="00D842B0">
        <w:t xml:space="preserve"> </w:t>
      </w:r>
      <w:r w:rsidR="00D842B0" w:rsidRPr="00D842B0">
        <w:rPr>
          <w:sz w:val="28"/>
          <w:szCs w:val="28"/>
        </w:rPr>
        <w:t>Арсентьев</w:t>
      </w:r>
      <w:r w:rsidR="00D842B0" w:rsidRPr="00D842B0">
        <w:rPr>
          <w:spacing w:val="-4"/>
          <w:sz w:val="28"/>
          <w:szCs w:val="28"/>
        </w:rPr>
        <w:t xml:space="preserve"> </w:t>
      </w:r>
      <w:r w:rsidR="00D842B0" w:rsidRPr="00D842B0">
        <w:rPr>
          <w:sz w:val="28"/>
          <w:szCs w:val="28"/>
        </w:rPr>
        <w:t>Н.М.,</w:t>
      </w:r>
      <w:r w:rsidR="00D842B0" w:rsidRPr="00D842B0">
        <w:rPr>
          <w:spacing w:val="-3"/>
          <w:sz w:val="28"/>
          <w:szCs w:val="28"/>
        </w:rPr>
        <w:t xml:space="preserve"> </w:t>
      </w:r>
      <w:r w:rsidR="00D842B0" w:rsidRPr="00D842B0">
        <w:rPr>
          <w:sz w:val="28"/>
          <w:szCs w:val="28"/>
        </w:rPr>
        <w:t>Данилов</w:t>
      </w:r>
      <w:r w:rsidR="00D842B0" w:rsidRPr="00D842B0">
        <w:rPr>
          <w:spacing w:val="-4"/>
          <w:sz w:val="28"/>
          <w:szCs w:val="28"/>
        </w:rPr>
        <w:t xml:space="preserve"> </w:t>
      </w:r>
      <w:r w:rsidR="00D842B0" w:rsidRPr="00D842B0">
        <w:rPr>
          <w:sz w:val="28"/>
          <w:szCs w:val="28"/>
        </w:rPr>
        <w:t>А.А.,</w:t>
      </w:r>
      <w:r w:rsidR="00D842B0" w:rsidRPr="00D842B0">
        <w:rPr>
          <w:spacing w:val="-3"/>
          <w:sz w:val="28"/>
          <w:szCs w:val="28"/>
        </w:rPr>
        <w:t xml:space="preserve"> </w:t>
      </w:r>
      <w:r w:rsidR="00D842B0" w:rsidRPr="00D842B0">
        <w:rPr>
          <w:sz w:val="28"/>
          <w:szCs w:val="28"/>
        </w:rPr>
        <w:t>Стефанович</w:t>
      </w:r>
      <w:r w:rsidR="00D842B0" w:rsidRPr="00D842B0">
        <w:rPr>
          <w:spacing w:val="-4"/>
          <w:sz w:val="28"/>
          <w:szCs w:val="28"/>
        </w:rPr>
        <w:t xml:space="preserve"> </w:t>
      </w:r>
      <w:r w:rsidR="00D842B0" w:rsidRPr="00D842B0">
        <w:rPr>
          <w:sz w:val="28"/>
          <w:szCs w:val="28"/>
        </w:rPr>
        <w:t>П.С.</w:t>
      </w:r>
      <w:r w:rsidR="00D842B0" w:rsidRPr="00D842B0">
        <w:rPr>
          <w:spacing w:val="-3"/>
          <w:sz w:val="28"/>
          <w:szCs w:val="28"/>
        </w:rPr>
        <w:t xml:space="preserve"> </w:t>
      </w:r>
      <w:r w:rsidR="00D842B0" w:rsidRPr="00D842B0">
        <w:rPr>
          <w:sz w:val="28"/>
          <w:szCs w:val="28"/>
        </w:rPr>
        <w:t>и</w:t>
      </w:r>
      <w:r w:rsidR="00D842B0" w:rsidRPr="00D842B0">
        <w:rPr>
          <w:spacing w:val="-3"/>
          <w:sz w:val="28"/>
          <w:szCs w:val="28"/>
        </w:rPr>
        <w:t xml:space="preserve"> </w:t>
      </w:r>
      <w:r w:rsidR="00D842B0" w:rsidRPr="00D842B0">
        <w:rPr>
          <w:sz w:val="28"/>
          <w:szCs w:val="28"/>
        </w:rPr>
        <w:t>другие;</w:t>
      </w:r>
      <w:r w:rsidR="00D842B0" w:rsidRPr="00D842B0">
        <w:rPr>
          <w:spacing w:val="-4"/>
          <w:sz w:val="28"/>
          <w:szCs w:val="28"/>
        </w:rPr>
        <w:t xml:space="preserve"> </w:t>
      </w:r>
      <w:r w:rsidR="00D842B0" w:rsidRPr="00D842B0">
        <w:rPr>
          <w:sz w:val="28"/>
          <w:szCs w:val="28"/>
        </w:rPr>
        <w:t>под</w:t>
      </w:r>
      <w:r w:rsidR="00D842B0" w:rsidRPr="00D842B0">
        <w:rPr>
          <w:spacing w:val="-4"/>
          <w:sz w:val="28"/>
          <w:szCs w:val="28"/>
        </w:rPr>
        <w:t xml:space="preserve"> </w:t>
      </w:r>
      <w:r w:rsidR="00D842B0" w:rsidRPr="00D842B0">
        <w:rPr>
          <w:sz w:val="28"/>
          <w:szCs w:val="28"/>
        </w:rPr>
        <w:t>редакцией</w:t>
      </w:r>
      <w:r w:rsidR="00D842B0" w:rsidRPr="00D842B0">
        <w:rPr>
          <w:spacing w:val="-3"/>
          <w:sz w:val="28"/>
          <w:szCs w:val="28"/>
        </w:rPr>
        <w:t xml:space="preserve"> </w:t>
      </w:r>
      <w:r w:rsidR="00D842B0" w:rsidRPr="00D842B0">
        <w:rPr>
          <w:sz w:val="28"/>
          <w:szCs w:val="28"/>
        </w:rPr>
        <w:t>Торкунова</w:t>
      </w:r>
      <w:r w:rsidR="00D842B0" w:rsidRPr="00D842B0">
        <w:rPr>
          <w:spacing w:val="-3"/>
          <w:sz w:val="28"/>
          <w:szCs w:val="28"/>
        </w:rPr>
        <w:t xml:space="preserve"> </w:t>
      </w:r>
      <w:r w:rsidR="00D842B0" w:rsidRPr="00D842B0">
        <w:rPr>
          <w:sz w:val="28"/>
          <w:szCs w:val="28"/>
        </w:rPr>
        <w:t>А.В.</w:t>
      </w:r>
      <w:r w:rsidR="00D842B0" w:rsidRPr="00D842B0">
        <w:rPr>
          <w:spacing w:val="-3"/>
          <w:sz w:val="28"/>
          <w:szCs w:val="28"/>
        </w:rPr>
        <w:t xml:space="preserve"> </w:t>
      </w:r>
      <w:r w:rsidR="00D842B0" w:rsidRPr="00D842B0">
        <w:rPr>
          <w:sz w:val="28"/>
          <w:szCs w:val="28"/>
        </w:rPr>
        <w:t>История России в 2-х частях. 7 кл./8 кл. Издательство «Просвещение»;</w:t>
      </w:r>
    </w:p>
    <w:p w:rsidR="00D842B0" w:rsidRDefault="00D842B0" w:rsidP="00D842B0">
      <w:pPr>
        <w:pStyle w:val="11"/>
        <w:spacing w:before="162"/>
        <w:ind w:left="0"/>
      </w:pPr>
    </w:p>
    <w:p w:rsidR="00D842B0" w:rsidRPr="00014BF8" w:rsidRDefault="00D842B0" w:rsidP="00D842B0">
      <w:pPr>
        <w:pStyle w:val="11"/>
        <w:spacing w:before="162"/>
        <w:ind w:left="0"/>
      </w:pPr>
      <w:r w:rsidRPr="00014BF8">
        <w:t>ЦИФРОВЫЕ</w:t>
      </w:r>
      <w:r w:rsidRPr="00014BF8">
        <w:rPr>
          <w:spacing w:val="-7"/>
        </w:rPr>
        <w:t xml:space="preserve"> </w:t>
      </w:r>
      <w:r w:rsidRPr="00014BF8">
        <w:t>ОБРАЗОВАТЕЛЬНЫЕ</w:t>
      </w:r>
      <w:r w:rsidRPr="00014BF8">
        <w:rPr>
          <w:spacing w:val="-7"/>
        </w:rPr>
        <w:t xml:space="preserve"> </w:t>
      </w:r>
      <w:r w:rsidRPr="00014BF8">
        <w:t>РЕСУРСЫ</w:t>
      </w:r>
      <w:r w:rsidRPr="00014BF8">
        <w:rPr>
          <w:spacing w:val="-7"/>
        </w:rPr>
        <w:t xml:space="preserve"> </w:t>
      </w:r>
      <w:r w:rsidRPr="00014BF8">
        <w:t>И</w:t>
      </w:r>
      <w:r w:rsidRPr="00014BF8">
        <w:rPr>
          <w:spacing w:val="-7"/>
        </w:rPr>
        <w:t xml:space="preserve"> </w:t>
      </w:r>
      <w:r w:rsidRPr="00014BF8">
        <w:t>РЕСУРСЫ</w:t>
      </w:r>
      <w:r w:rsidRPr="00014BF8">
        <w:rPr>
          <w:spacing w:val="-7"/>
        </w:rPr>
        <w:t xml:space="preserve"> </w:t>
      </w:r>
      <w:r w:rsidRPr="00014BF8">
        <w:t>СЕТИ</w:t>
      </w:r>
      <w:r w:rsidRPr="00014BF8">
        <w:rPr>
          <w:spacing w:val="-7"/>
        </w:rPr>
        <w:t xml:space="preserve"> </w:t>
      </w:r>
      <w:r w:rsidRPr="00014BF8">
        <w:rPr>
          <w:spacing w:val="-2"/>
        </w:rPr>
        <w:t>ИНТЕРНЕТ</w:t>
      </w:r>
    </w:p>
    <w:p w:rsidR="00D842B0" w:rsidRPr="002B4794" w:rsidRDefault="00D842B0" w:rsidP="00D842B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B4794">
        <w:rPr>
          <w:rFonts w:ascii="Times New Roman" w:hAnsi="Times New Roman" w:cs="Times New Roman"/>
          <w:sz w:val="28"/>
          <w:szCs w:val="28"/>
          <w:lang w:val="ru-RU"/>
        </w:rPr>
        <w:t>1/</w:t>
      </w:r>
      <w:hyperlink r:id="rId169" w:history="1">
        <w:r w:rsidRPr="00D842B0">
          <w:rPr>
            <w:rStyle w:val="ab"/>
            <w:rFonts w:ascii="Times New Roman" w:hAnsi="Times New Roman" w:cs="Times New Roman"/>
            <w:spacing w:val="-2"/>
            <w:sz w:val="28"/>
            <w:szCs w:val="28"/>
          </w:rPr>
          <w:t>http</w:t>
        </w:r>
        <w:r w:rsidRPr="002B4794">
          <w:rPr>
            <w:rStyle w:val="ab"/>
            <w:rFonts w:ascii="Times New Roman" w:hAnsi="Times New Roman" w:cs="Times New Roman"/>
            <w:spacing w:val="-2"/>
            <w:sz w:val="28"/>
            <w:szCs w:val="28"/>
            <w:lang w:val="ru-RU"/>
          </w:rPr>
          <w:t>://</w:t>
        </w:r>
        <w:r w:rsidRPr="00D842B0">
          <w:rPr>
            <w:rStyle w:val="ab"/>
            <w:rFonts w:ascii="Times New Roman" w:hAnsi="Times New Roman" w:cs="Times New Roman"/>
            <w:spacing w:val="-2"/>
            <w:sz w:val="28"/>
            <w:szCs w:val="28"/>
          </w:rPr>
          <w:t>schoolcollection</w:t>
        </w:r>
        <w:r w:rsidRPr="002B4794">
          <w:rPr>
            <w:rStyle w:val="ab"/>
            <w:rFonts w:ascii="Times New Roman" w:hAnsi="Times New Roman" w:cs="Times New Roman"/>
            <w:spacing w:val="-2"/>
            <w:sz w:val="28"/>
            <w:szCs w:val="28"/>
            <w:lang w:val="ru-RU"/>
          </w:rPr>
          <w:t>.</w:t>
        </w:r>
      </w:hyperlink>
      <w:r w:rsidRPr="002B47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842B0" w:rsidRPr="00974AB7" w:rsidRDefault="00D842B0" w:rsidP="00D842B0">
      <w:pPr>
        <w:rPr>
          <w:rFonts w:ascii="Times New Roman" w:hAnsi="Times New Roman" w:cs="Times New Roman"/>
          <w:sz w:val="28"/>
          <w:szCs w:val="28"/>
        </w:rPr>
      </w:pPr>
      <w:r w:rsidRPr="00D842B0">
        <w:rPr>
          <w:rFonts w:ascii="Times New Roman" w:hAnsi="Times New Roman" w:cs="Times New Roman"/>
          <w:sz w:val="28"/>
          <w:szCs w:val="28"/>
        </w:rPr>
        <w:t>2/edu.ru/catalog/</w:t>
      </w:r>
    </w:p>
    <w:p w:rsidR="00D842B0" w:rsidRPr="002B4794" w:rsidRDefault="00D842B0" w:rsidP="00D842B0">
      <w:pPr>
        <w:rPr>
          <w:rFonts w:ascii="Times New Roman" w:hAnsi="Times New Roman" w:cs="Times New Roman"/>
          <w:sz w:val="28"/>
          <w:szCs w:val="28"/>
        </w:rPr>
      </w:pPr>
      <w:r w:rsidRPr="00D842B0">
        <w:rPr>
          <w:rFonts w:ascii="Times New Roman" w:hAnsi="Times New Roman" w:cs="Times New Roman"/>
          <w:sz w:val="28"/>
          <w:szCs w:val="28"/>
        </w:rPr>
        <w:t xml:space="preserve"> </w:t>
      </w:r>
      <w:r w:rsidRPr="002B4794">
        <w:rPr>
          <w:rFonts w:ascii="Times New Roman" w:hAnsi="Times New Roman" w:cs="Times New Roman"/>
          <w:sz w:val="28"/>
          <w:szCs w:val="28"/>
        </w:rPr>
        <w:t>3/</w:t>
      </w:r>
      <w:r w:rsidRPr="00D842B0">
        <w:rPr>
          <w:rFonts w:ascii="Times New Roman" w:hAnsi="Times New Roman" w:cs="Times New Roman"/>
          <w:sz w:val="28"/>
          <w:szCs w:val="28"/>
        </w:rPr>
        <w:t>uchi</w:t>
      </w:r>
      <w:r w:rsidRPr="002B4794">
        <w:rPr>
          <w:rFonts w:ascii="Times New Roman" w:hAnsi="Times New Roman" w:cs="Times New Roman"/>
          <w:sz w:val="28"/>
          <w:szCs w:val="28"/>
        </w:rPr>
        <w:t>.</w:t>
      </w:r>
      <w:r w:rsidRPr="00D842B0">
        <w:rPr>
          <w:rFonts w:ascii="Times New Roman" w:hAnsi="Times New Roman" w:cs="Times New Roman"/>
          <w:sz w:val="28"/>
          <w:szCs w:val="28"/>
        </w:rPr>
        <w:t>ru</w:t>
      </w:r>
    </w:p>
    <w:p w:rsidR="00D842B0" w:rsidRPr="002B4794" w:rsidRDefault="00D842B0" w:rsidP="00D842B0">
      <w:pPr>
        <w:sectPr w:rsidR="00D842B0" w:rsidRPr="002B4794" w:rsidSect="00D842B0">
          <w:pgSz w:w="11900" w:h="16840"/>
          <w:pgMar w:top="709" w:right="560" w:bottom="280" w:left="560" w:header="720" w:footer="720" w:gutter="0"/>
          <w:cols w:space="720"/>
        </w:sectPr>
      </w:pPr>
    </w:p>
    <w:p w:rsidR="008240D1" w:rsidRPr="002B4794" w:rsidRDefault="008240D1">
      <w:pPr>
        <w:spacing w:after="0" w:line="480" w:lineRule="auto"/>
        <w:ind w:left="120"/>
      </w:pPr>
    </w:p>
    <w:p w:rsidR="008240D1" w:rsidRPr="002B4794" w:rsidRDefault="007D513C">
      <w:pPr>
        <w:spacing w:after="0" w:line="480" w:lineRule="auto"/>
        <w:ind w:left="120"/>
      </w:pPr>
      <w:r w:rsidRPr="002B4794">
        <w:rPr>
          <w:rFonts w:ascii="Times New Roman" w:hAnsi="Times New Roman"/>
          <w:color w:val="000000"/>
          <w:sz w:val="28"/>
        </w:rPr>
        <w:t>​‌‌</w:t>
      </w:r>
    </w:p>
    <w:p w:rsidR="008240D1" w:rsidRPr="003C035E" w:rsidRDefault="007D513C">
      <w:pPr>
        <w:spacing w:after="0"/>
        <w:ind w:left="120"/>
        <w:rPr>
          <w:lang w:val="ru-RU"/>
        </w:rPr>
      </w:pPr>
      <w:r w:rsidRPr="003C035E">
        <w:rPr>
          <w:rFonts w:ascii="Times New Roman" w:hAnsi="Times New Roman"/>
          <w:color w:val="000000"/>
          <w:sz w:val="28"/>
          <w:lang w:val="ru-RU"/>
        </w:rPr>
        <w:t>​</w:t>
      </w:r>
    </w:p>
    <w:p w:rsidR="008240D1" w:rsidRPr="003C035E" w:rsidRDefault="007D513C">
      <w:pPr>
        <w:spacing w:after="0" w:line="480" w:lineRule="auto"/>
        <w:ind w:left="120"/>
        <w:rPr>
          <w:lang w:val="ru-RU"/>
        </w:rPr>
      </w:pPr>
      <w:r w:rsidRPr="003C035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240D1" w:rsidRPr="003C035E" w:rsidRDefault="007D513C">
      <w:pPr>
        <w:spacing w:after="0" w:line="480" w:lineRule="auto"/>
        <w:ind w:left="120"/>
        <w:rPr>
          <w:lang w:val="ru-RU"/>
        </w:rPr>
      </w:pPr>
      <w:r w:rsidRPr="003C035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240D1" w:rsidRPr="003C035E" w:rsidRDefault="008240D1">
      <w:pPr>
        <w:spacing w:after="0"/>
        <w:ind w:left="120"/>
        <w:rPr>
          <w:lang w:val="ru-RU"/>
        </w:rPr>
      </w:pPr>
    </w:p>
    <w:p w:rsidR="008240D1" w:rsidRPr="00C604A2" w:rsidRDefault="007D513C">
      <w:pPr>
        <w:spacing w:after="0" w:line="480" w:lineRule="auto"/>
        <w:ind w:left="120"/>
        <w:rPr>
          <w:lang w:val="ru-RU"/>
        </w:rPr>
      </w:pPr>
      <w:r w:rsidRPr="00C604A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240D1" w:rsidRDefault="007D51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240D1" w:rsidRDefault="008240D1">
      <w:pPr>
        <w:sectPr w:rsidR="008240D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D513C" w:rsidRDefault="007D513C"/>
    <w:sectPr w:rsidR="007D513C" w:rsidSect="008240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28AD"/>
    <w:multiLevelType w:val="multilevel"/>
    <w:tmpl w:val="5AEED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C6FA5"/>
    <w:multiLevelType w:val="multilevel"/>
    <w:tmpl w:val="9A785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D656C5"/>
    <w:multiLevelType w:val="multilevel"/>
    <w:tmpl w:val="0CD6E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A01461"/>
    <w:multiLevelType w:val="multilevel"/>
    <w:tmpl w:val="046CD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573673"/>
    <w:multiLevelType w:val="hybridMultilevel"/>
    <w:tmpl w:val="2FB23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50989"/>
    <w:multiLevelType w:val="multilevel"/>
    <w:tmpl w:val="FD7C4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AD26DD"/>
    <w:multiLevelType w:val="multilevel"/>
    <w:tmpl w:val="4AC4C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B03410"/>
    <w:multiLevelType w:val="multilevel"/>
    <w:tmpl w:val="2E5CD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0E7002"/>
    <w:multiLevelType w:val="multilevel"/>
    <w:tmpl w:val="79FAC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A165D2"/>
    <w:multiLevelType w:val="multilevel"/>
    <w:tmpl w:val="DE621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235780"/>
    <w:multiLevelType w:val="multilevel"/>
    <w:tmpl w:val="22C8C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85127C"/>
    <w:multiLevelType w:val="multilevel"/>
    <w:tmpl w:val="984E6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1173AF"/>
    <w:multiLevelType w:val="multilevel"/>
    <w:tmpl w:val="B5785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8C6057"/>
    <w:multiLevelType w:val="multilevel"/>
    <w:tmpl w:val="783CF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3872C1"/>
    <w:multiLevelType w:val="hybridMultilevel"/>
    <w:tmpl w:val="505C2C96"/>
    <w:lvl w:ilvl="0" w:tplc="DFBA7954">
      <w:start w:val="1"/>
      <w:numFmt w:val="decimal"/>
      <w:lvlText w:val="%1."/>
      <w:lvlJc w:val="left"/>
      <w:pPr>
        <w:ind w:left="28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884F98C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1A523F86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4BE4D72A"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 w:tplc="E9C86078"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 w:tplc="6E6EFE64"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 w:tplc="CD4EB24E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F314C9F6"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 w:tplc="7E26E6B2"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15">
    <w:nsid w:val="2EFA790E"/>
    <w:multiLevelType w:val="multilevel"/>
    <w:tmpl w:val="D9729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1F5CC8"/>
    <w:multiLevelType w:val="multilevel"/>
    <w:tmpl w:val="46626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5734C8"/>
    <w:multiLevelType w:val="multilevel"/>
    <w:tmpl w:val="26C6E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C527D2"/>
    <w:multiLevelType w:val="multilevel"/>
    <w:tmpl w:val="B4BC3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8340B8"/>
    <w:multiLevelType w:val="multilevel"/>
    <w:tmpl w:val="4A8E9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ED6EE2"/>
    <w:multiLevelType w:val="multilevel"/>
    <w:tmpl w:val="62F49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E02EA6"/>
    <w:multiLevelType w:val="multilevel"/>
    <w:tmpl w:val="A8705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B32DAB"/>
    <w:multiLevelType w:val="multilevel"/>
    <w:tmpl w:val="856E7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087076"/>
    <w:multiLevelType w:val="multilevel"/>
    <w:tmpl w:val="56963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157CE6"/>
    <w:multiLevelType w:val="multilevel"/>
    <w:tmpl w:val="D1BEF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5F1127"/>
    <w:multiLevelType w:val="multilevel"/>
    <w:tmpl w:val="8CE24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E507AE"/>
    <w:multiLevelType w:val="multilevel"/>
    <w:tmpl w:val="772C2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A83AF7"/>
    <w:multiLevelType w:val="hybridMultilevel"/>
    <w:tmpl w:val="A7AE4B88"/>
    <w:lvl w:ilvl="0" w:tplc="0FDE18C6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28BF50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EFD67D38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40DCBAA0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02B4086E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E8E2BDE0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DB666064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7578E726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1EE0BC88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8">
    <w:nsid w:val="4D3354EA"/>
    <w:multiLevelType w:val="multilevel"/>
    <w:tmpl w:val="C3CAA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283F92"/>
    <w:multiLevelType w:val="multilevel"/>
    <w:tmpl w:val="08E49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172DAA"/>
    <w:multiLevelType w:val="multilevel"/>
    <w:tmpl w:val="01B02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FE6F6E"/>
    <w:multiLevelType w:val="multilevel"/>
    <w:tmpl w:val="3CD8A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8A309C"/>
    <w:multiLevelType w:val="multilevel"/>
    <w:tmpl w:val="3BACC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6B2F87"/>
    <w:multiLevelType w:val="multilevel"/>
    <w:tmpl w:val="2500C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F07B8F"/>
    <w:multiLevelType w:val="multilevel"/>
    <w:tmpl w:val="12E2C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2323E3"/>
    <w:multiLevelType w:val="multilevel"/>
    <w:tmpl w:val="04581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410D79"/>
    <w:multiLevelType w:val="multilevel"/>
    <w:tmpl w:val="12FEE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B53C36"/>
    <w:multiLevelType w:val="multilevel"/>
    <w:tmpl w:val="4D8E9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716038"/>
    <w:multiLevelType w:val="multilevel"/>
    <w:tmpl w:val="23887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0152F9"/>
    <w:multiLevelType w:val="multilevel"/>
    <w:tmpl w:val="E6F02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EC2312C"/>
    <w:multiLevelType w:val="multilevel"/>
    <w:tmpl w:val="560A5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37"/>
  </w:num>
  <w:num w:numId="3">
    <w:abstractNumId w:val="10"/>
  </w:num>
  <w:num w:numId="4">
    <w:abstractNumId w:val="11"/>
  </w:num>
  <w:num w:numId="5">
    <w:abstractNumId w:val="35"/>
  </w:num>
  <w:num w:numId="6">
    <w:abstractNumId w:val="21"/>
  </w:num>
  <w:num w:numId="7">
    <w:abstractNumId w:val="26"/>
  </w:num>
  <w:num w:numId="8">
    <w:abstractNumId w:val="18"/>
  </w:num>
  <w:num w:numId="9">
    <w:abstractNumId w:val="25"/>
  </w:num>
  <w:num w:numId="10">
    <w:abstractNumId w:val="23"/>
  </w:num>
  <w:num w:numId="11">
    <w:abstractNumId w:val="38"/>
  </w:num>
  <w:num w:numId="12">
    <w:abstractNumId w:val="8"/>
  </w:num>
  <w:num w:numId="13">
    <w:abstractNumId w:val="3"/>
  </w:num>
  <w:num w:numId="14">
    <w:abstractNumId w:val="16"/>
  </w:num>
  <w:num w:numId="15">
    <w:abstractNumId w:val="12"/>
  </w:num>
  <w:num w:numId="16">
    <w:abstractNumId w:val="36"/>
  </w:num>
  <w:num w:numId="17">
    <w:abstractNumId w:val="20"/>
  </w:num>
  <w:num w:numId="18">
    <w:abstractNumId w:val="1"/>
  </w:num>
  <w:num w:numId="19">
    <w:abstractNumId w:val="24"/>
  </w:num>
  <w:num w:numId="20">
    <w:abstractNumId w:val="32"/>
  </w:num>
  <w:num w:numId="21">
    <w:abstractNumId w:val="15"/>
  </w:num>
  <w:num w:numId="22">
    <w:abstractNumId w:val="31"/>
  </w:num>
  <w:num w:numId="23">
    <w:abstractNumId w:val="7"/>
  </w:num>
  <w:num w:numId="24">
    <w:abstractNumId w:val="6"/>
  </w:num>
  <w:num w:numId="25">
    <w:abstractNumId w:val="39"/>
  </w:num>
  <w:num w:numId="26">
    <w:abstractNumId w:val="29"/>
  </w:num>
  <w:num w:numId="27">
    <w:abstractNumId w:val="2"/>
  </w:num>
  <w:num w:numId="28">
    <w:abstractNumId w:val="0"/>
  </w:num>
  <w:num w:numId="29">
    <w:abstractNumId w:val="19"/>
  </w:num>
  <w:num w:numId="30">
    <w:abstractNumId w:val="17"/>
  </w:num>
  <w:num w:numId="31">
    <w:abstractNumId w:val="40"/>
  </w:num>
  <w:num w:numId="32">
    <w:abstractNumId w:val="5"/>
  </w:num>
  <w:num w:numId="33">
    <w:abstractNumId w:val="13"/>
  </w:num>
  <w:num w:numId="34">
    <w:abstractNumId w:val="30"/>
  </w:num>
  <w:num w:numId="35">
    <w:abstractNumId w:val="9"/>
  </w:num>
  <w:num w:numId="36">
    <w:abstractNumId w:val="28"/>
  </w:num>
  <w:num w:numId="37">
    <w:abstractNumId w:val="22"/>
  </w:num>
  <w:num w:numId="38">
    <w:abstractNumId w:val="33"/>
  </w:num>
  <w:num w:numId="39">
    <w:abstractNumId w:val="27"/>
  </w:num>
  <w:num w:numId="40">
    <w:abstractNumId w:val="14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240D1"/>
    <w:rsid w:val="002B4794"/>
    <w:rsid w:val="003C035E"/>
    <w:rsid w:val="004071C9"/>
    <w:rsid w:val="004F49D1"/>
    <w:rsid w:val="005A3CFC"/>
    <w:rsid w:val="006766EB"/>
    <w:rsid w:val="00684F64"/>
    <w:rsid w:val="007856BB"/>
    <w:rsid w:val="007D513C"/>
    <w:rsid w:val="008240D1"/>
    <w:rsid w:val="008F76B7"/>
    <w:rsid w:val="00974AB7"/>
    <w:rsid w:val="00987C22"/>
    <w:rsid w:val="00C604A2"/>
    <w:rsid w:val="00CF7CAB"/>
    <w:rsid w:val="00D8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240D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24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D842B0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D842B0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D842B0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D842B0"/>
    <w:pPr>
      <w:widowControl w:val="0"/>
      <w:autoSpaceDE w:val="0"/>
      <w:autoSpaceDN w:val="0"/>
      <w:spacing w:after="0" w:line="240" w:lineRule="auto"/>
      <w:ind w:left="514" w:hanging="229"/>
    </w:pPr>
    <w:rPr>
      <w:rFonts w:ascii="Times New Roman" w:eastAsia="Times New Roman" w:hAnsi="Times New Roman" w:cs="Times New Roman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2B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B4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8bce" TargetMode="External"/><Relationship Id="rId117" Type="http://schemas.openxmlformats.org/officeDocument/2006/relationships/hyperlink" Target="https://m.edsoo.ru/8864d418" TargetMode="External"/><Relationship Id="rId21" Type="http://schemas.openxmlformats.org/officeDocument/2006/relationships/hyperlink" Target="https://m.edsoo.ru/7f418bce" TargetMode="External"/><Relationship Id="rId42" Type="http://schemas.openxmlformats.org/officeDocument/2006/relationships/hyperlink" Target="https://m.edsoo.ru/8864aa24" TargetMode="External"/><Relationship Id="rId47" Type="http://schemas.openxmlformats.org/officeDocument/2006/relationships/hyperlink" Target="https://m.edsoo.ru/8864b050" TargetMode="External"/><Relationship Id="rId63" Type="http://schemas.openxmlformats.org/officeDocument/2006/relationships/hyperlink" Target="https://m.edsoo.ru/8a185d34" TargetMode="External"/><Relationship Id="rId68" Type="http://schemas.openxmlformats.org/officeDocument/2006/relationships/hyperlink" Target="https://m.edsoo.ru/8a1864dc" TargetMode="External"/><Relationship Id="rId84" Type="http://schemas.openxmlformats.org/officeDocument/2006/relationships/hyperlink" Target="https://m.edsoo.ru/8a188a70" TargetMode="External"/><Relationship Id="rId89" Type="http://schemas.openxmlformats.org/officeDocument/2006/relationships/hyperlink" Target="https://m.edsoo.ru/8a189308" TargetMode="External"/><Relationship Id="rId112" Type="http://schemas.openxmlformats.org/officeDocument/2006/relationships/hyperlink" Target="https://m.edsoo.ru/8864cc0c" TargetMode="External"/><Relationship Id="rId133" Type="http://schemas.openxmlformats.org/officeDocument/2006/relationships/hyperlink" Target="https://m.edsoo.ru/8a18c620" TargetMode="External"/><Relationship Id="rId138" Type="http://schemas.openxmlformats.org/officeDocument/2006/relationships/hyperlink" Target="https://m.edsoo.ru/8a18ce0e" TargetMode="External"/><Relationship Id="rId154" Type="http://schemas.openxmlformats.org/officeDocument/2006/relationships/hyperlink" Target="https://m.edsoo.ru/8a18ebc8" TargetMode="External"/><Relationship Id="rId159" Type="http://schemas.openxmlformats.org/officeDocument/2006/relationships/hyperlink" Target="https://m.edsoo.ru/8a18f4b0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m.edsoo.ru/7f4168ec" TargetMode="External"/><Relationship Id="rId107" Type="http://schemas.openxmlformats.org/officeDocument/2006/relationships/hyperlink" Target="https://m.edsoo.ru/8864c536" TargetMode="External"/><Relationship Id="rId11" Type="http://schemas.openxmlformats.org/officeDocument/2006/relationships/hyperlink" Target="https://m.edsoo.ru/7f416a9a" TargetMode="External"/><Relationship Id="rId32" Type="http://schemas.openxmlformats.org/officeDocument/2006/relationships/hyperlink" Target="https://m.edsoo.ru/7f418a34" TargetMode="External"/><Relationship Id="rId37" Type="http://schemas.openxmlformats.org/officeDocument/2006/relationships/hyperlink" Target="https://m.edsoo.ru/8864a36c" TargetMode="External"/><Relationship Id="rId53" Type="http://schemas.openxmlformats.org/officeDocument/2006/relationships/hyperlink" Target="https://m.edsoo.ru/8864b924" TargetMode="External"/><Relationship Id="rId58" Type="http://schemas.openxmlformats.org/officeDocument/2006/relationships/hyperlink" Target="https://m.edsoo.ru/8a1852e4" TargetMode="External"/><Relationship Id="rId74" Type="http://schemas.openxmlformats.org/officeDocument/2006/relationships/hyperlink" Target="https://m.edsoo.ru/8a187076" TargetMode="External"/><Relationship Id="rId79" Type="http://schemas.openxmlformats.org/officeDocument/2006/relationships/hyperlink" Target="https://m.edsoo.ru/8a187e90" TargetMode="External"/><Relationship Id="rId102" Type="http://schemas.openxmlformats.org/officeDocument/2006/relationships/hyperlink" Target="https://m.edsoo.ru/8a18b1d0" TargetMode="External"/><Relationship Id="rId123" Type="http://schemas.openxmlformats.org/officeDocument/2006/relationships/hyperlink" Target="https://m.edsoo.ru/8864db0c" TargetMode="External"/><Relationship Id="rId128" Type="http://schemas.openxmlformats.org/officeDocument/2006/relationships/hyperlink" Target="https://m.edsoo.ru/8a18ba40" TargetMode="External"/><Relationship Id="rId144" Type="http://schemas.openxmlformats.org/officeDocument/2006/relationships/hyperlink" Target="https://m.edsoo.ru/8a18d840" TargetMode="External"/><Relationship Id="rId149" Type="http://schemas.openxmlformats.org/officeDocument/2006/relationships/hyperlink" Target="https://m.edsoo.ru/8a18e16e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8a1896f0" TargetMode="External"/><Relationship Id="rId95" Type="http://schemas.openxmlformats.org/officeDocument/2006/relationships/hyperlink" Target="https://m.edsoo.ru/8a189f92" TargetMode="External"/><Relationship Id="rId160" Type="http://schemas.openxmlformats.org/officeDocument/2006/relationships/hyperlink" Target="https://m.edsoo.ru/8a18f668" TargetMode="External"/><Relationship Id="rId165" Type="http://schemas.openxmlformats.org/officeDocument/2006/relationships/hyperlink" Target="https://m.edsoo.ru/8a18fe6a" TargetMode="External"/><Relationship Id="rId22" Type="http://schemas.openxmlformats.org/officeDocument/2006/relationships/hyperlink" Target="https://m.edsoo.ru/7f418bce" TargetMode="External"/><Relationship Id="rId27" Type="http://schemas.openxmlformats.org/officeDocument/2006/relationships/hyperlink" Target="https://m.edsoo.ru/7f418bce" TargetMode="External"/><Relationship Id="rId43" Type="http://schemas.openxmlformats.org/officeDocument/2006/relationships/hyperlink" Target="https://m.edsoo.ru/8864ab78" TargetMode="External"/><Relationship Id="rId48" Type="http://schemas.openxmlformats.org/officeDocument/2006/relationships/hyperlink" Target="https://m.edsoo.ru/8864b37a" TargetMode="External"/><Relationship Id="rId64" Type="http://schemas.openxmlformats.org/officeDocument/2006/relationships/hyperlink" Target="https://m.edsoo.ru/8a185eba" TargetMode="External"/><Relationship Id="rId69" Type="http://schemas.openxmlformats.org/officeDocument/2006/relationships/hyperlink" Target="https://m.edsoo.ru/8a186856" TargetMode="External"/><Relationship Id="rId113" Type="http://schemas.openxmlformats.org/officeDocument/2006/relationships/hyperlink" Target="https://m.edsoo.ru/8864cd24" TargetMode="External"/><Relationship Id="rId118" Type="http://schemas.openxmlformats.org/officeDocument/2006/relationships/hyperlink" Target="https://m.edsoo.ru/8864d562" TargetMode="External"/><Relationship Id="rId134" Type="http://schemas.openxmlformats.org/officeDocument/2006/relationships/hyperlink" Target="https://m.edsoo.ru/8a18c7ec" TargetMode="External"/><Relationship Id="rId139" Type="http://schemas.openxmlformats.org/officeDocument/2006/relationships/hyperlink" Target="https://m.edsoo.ru/8a18cfa8" TargetMode="External"/><Relationship Id="rId80" Type="http://schemas.openxmlformats.org/officeDocument/2006/relationships/hyperlink" Target="https://m.edsoo.ru/8a188070" TargetMode="External"/><Relationship Id="rId85" Type="http://schemas.openxmlformats.org/officeDocument/2006/relationships/hyperlink" Target="https://m.edsoo.ru/8a188c50" TargetMode="External"/><Relationship Id="rId150" Type="http://schemas.openxmlformats.org/officeDocument/2006/relationships/hyperlink" Target="https://m.edsoo.ru/8a18e59c" TargetMode="External"/><Relationship Id="rId155" Type="http://schemas.openxmlformats.org/officeDocument/2006/relationships/hyperlink" Target="https://m.edsoo.ru/8a18ed6c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m.edsoo.ru/7f416a9a" TargetMode="External"/><Relationship Id="rId17" Type="http://schemas.openxmlformats.org/officeDocument/2006/relationships/hyperlink" Target="https://m.edsoo.ru/7f4168ec" TargetMode="External"/><Relationship Id="rId33" Type="http://schemas.openxmlformats.org/officeDocument/2006/relationships/hyperlink" Target="https://m.edsoo.ru/7f418a34" TargetMode="External"/><Relationship Id="rId38" Type="http://schemas.openxmlformats.org/officeDocument/2006/relationships/hyperlink" Target="https://m.edsoo.ru/8864a4ca" TargetMode="External"/><Relationship Id="rId59" Type="http://schemas.openxmlformats.org/officeDocument/2006/relationships/hyperlink" Target="https://m.edsoo.ru/8a18546a" TargetMode="External"/><Relationship Id="rId103" Type="http://schemas.openxmlformats.org/officeDocument/2006/relationships/hyperlink" Target="https://m.edsoo.ru/8864c086" TargetMode="External"/><Relationship Id="rId108" Type="http://schemas.openxmlformats.org/officeDocument/2006/relationships/hyperlink" Target="https://m.edsoo.ru/8864c6d0" TargetMode="External"/><Relationship Id="rId124" Type="http://schemas.openxmlformats.org/officeDocument/2006/relationships/hyperlink" Target="https://m.edsoo.ru/8864dc56" TargetMode="External"/><Relationship Id="rId129" Type="http://schemas.openxmlformats.org/officeDocument/2006/relationships/hyperlink" Target="https://m.edsoo.ru/8a18bbee" TargetMode="External"/><Relationship Id="rId54" Type="http://schemas.openxmlformats.org/officeDocument/2006/relationships/hyperlink" Target="https://m.edsoo.ru/8864ba46" TargetMode="External"/><Relationship Id="rId70" Type="http://schemas.openxmlformats.org/officeDocument/2006/relationships/hyperlink" Target="https://m.edsoo.ru/8a1869dc" TargetMode="External"/><Relationship Id="rId75" Type="http://schemas.openxmlformats.org/officeDocument/2006/relationships/hyperlink" Target="https://m.edsoo.ru/8a187242" TargetMode="External"/><Relationship Id="rId91" Type="http://schemas.openxmlformats.org/officeDocument/2006/relationships/hyperlink" Target="https://m.edsoo.ru/8a1898d0" TargetMode="External"/><Relationship Id="rId96" Type="http://schemas.openxmlformats.org/officeDocument/2006/relationships/hyperlink" Target="https://m.edsoo.ru/8a18a41a" TargetMode="External"/><Relationship Id="rId140" Type="http://schemas.openxmlformats.org/officeDocument/2006/relationships/hyperlink" Target="https://m.edsoo.ru/8a18d1d8" TargetMode="External"/><Relationship Id="rId145" Type="http://schemas.openxmlformats.org/officeDocument/2006/relationships/hyperlink" Target="https://m.edsoo.ru/8a18d9e4" TargetMode="External"/><Relationship Id="rId161" Type="http://schemas.openxmlformats.org/officeDocument/2006/relationships/hyperlink" Target="https://m.edsoo.ru/8a18f8ca" TargetMode="External"/><Relationship Id="rId166" Type="http://schemas.openxmlformats.org/officeDocument/2006/relationships/hyperlink" Target="https://m.edsoo.ru/8a1900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a9a" TargetMode="External"/><Relationship Id="rId15" Type="http://schemas.openxmlformats.org/officeDocument/2006/relationships/hyperlink" Target="https://m.edsoo.ru/7f4168ec" TargetMode="External"/><Relationship Id="rId23" Type="http://schemas.openxmlformats.org/officeDocument/2006/relationships/hyperlink" Target="https://m.edsoo.ru/7f418bce" TargetMode="External"/><Relationship Id="rId28" Type="http://schemas.openxmlformats.org/officeDocument/2006/relationships/hyperlink" Target="https://m.edsoo.ru/7f418bce" TargetMode="External"/><Relationship Id="rId36" Type="http://schemas.openxmlformats.org/officeDocument/2006/relationships/hyperlink" Target="https://m.edsoo.ru/8864a1a0" TargetMode="External"/><Relationship Id="rId49" Type="http://schemas.openxmlformats.org/officeDocument/2006/relationships/hyperlink" Target="https://m.edsoo.ru/8864b4c4" TargetMode="External"/><Relationship Id="rId57" Type="http://schemas.openxmlformats.org/officeDocument/2006/relationships/hyperlink" Target="https://m.edsoo.ru/8864bf32" TargetMode="External"/><Relationship Id="rId106" Type="http://schemas.openxmlformats.org/officeDocument/2006/relationships/hyperlink" Target="https://m.edsoo.ru/8864c3f6" TargetMode="External"/><Relationship Id="rId114" Type="http://schemas.openxmlformats.org/officeDocument/2006/relationships/hyperlink" Target="https://m.edsoo.ru/8864ce3c" TargetMode="External"/><Relationship Id="rId119" Type="http://schemas.openxmlformats.org/officeDocument/2006/relationships/hyperlink" Target="https://m.edsoo.ru/8864d6ac" TargetMode="External"/><Relationship Id="rId127" Type="http://schemas.openxmlformats.org/officeDocument/2006/relationships/hyperlink" Target="https://m.edsoo.ru/8a18b720" TargetMode="External"/><Relationship Id="rId10" Type="http://schemas.openxmlformats.org/officeDocument/2006/relationships/hyperlink" Target="https://m.edsoo.ru/7f416a9a" TargetMode="External"/><Relationship Id="rId31" Type="http://schemas.openxmlformats.org/officeDocument/2006/relationships/hyperlink" Target="https://m.edsoo.ru/7f418a34" TargetMode="External"/><Relationship Id="rId44" Type="http://schemas.openxmlformats.org/officeDocument/2006/relationships/hyperlink" Target="https://m.edsoo.ru/8864acea" TargetMode="External"/><Relationship Id="rId52" Type="http://schemas.openxmlformats.org/officeDocument/2006/relationships/hyperlink" Target="https://m.edsoo.ru/8864b802" TargetMode="External"/><Relationship Id="rId60" Type="http://schemas.openxmlformats.org/officeDocument/2006/relationships/hyperlink" Target="https://m.edsoo.ru/8a1855e6" TargetMode="External"/><Relationship Id="rId65" Type="http://schemas.openxmlformats.org/officeDocument/2006/relationships/hyperlink" Target="https://m.edsoo.ru/8a18602c" TargetMode="External"/><Relationship Id="rId73" Type="http://schemas.openxmlformats.org/officeDocument/2006/relationships/hyperlink" Target="https://m.edsoo.ru/8a186eb4" TargetMode="External"/><Relationship Id="rId78" Type="http://schemas.openxmlformats.org/officeDocument/2006/relationships/hyperlink" Target="https://m.edsoo.ru/8a187a6c" TargetMode="External"/><Relationship Id="rId81" Type="http://schemas.openxmlformats.org/officeDocument/2006/relationships/hyperlink" Target="https://m.edsoo.ru/8a18821e" TargetMode="External"/><Relationship Id="rId86" Type="http://schemas.openxmlformats.org/officeDocument/2006/relationships/hyperlink" Target="https://m.edsoo.ru/8a188e08" TargetMode="External"/><Relationship Id="rId94" Type="http://schemas.openxmlformats.org/officeDocument/2006/relationships/hyperlink" Target="https://m.edsoo.ru/8a189c2c" TargetMode="External"/><Relationship Id="rId99" Type="http://schemas.openxmlformats.org/officeDocument/2006/relationships/hyperlink" Target="https://m.edsoo.ru/8a18a99c" TargetMode="External"/><Relationship Id="rId101" Type="http://schemas.openxmlformats.org/officeDocument/2006/relationships/hyperlink" Target="https://m.edsoo.ru/8a18afdc" TargetMode="External"/><Relationship Id="rId122" Type="http://schemas.openxmlformats.org/officeDocument/2006/relationships/hyperlink" Target="https://m.edsoo.ru/8864d9f4" TargetMode="External"/><Relationship Id="rId130" Type="http://schemas.openxmlformats.org/officeDocument/2006/relationships/hyperlink" Target="https://m.edsoo.ru/8a18bd74" TargetMode="External"/><Relationship Id="rId135" Type="http://schemas.openxmlformats.org/officeDocument/2006/relationships/hyperlink" Target="https://m.edsoo.ru/8a18c97c" TargetMode="External"/><Relationship Id="rId143" Type="http://schemas.openxmlformats.org/officeDocument/2006/relationships/hyperlink" Target="https://m.edsoo.ru/8a18d6a6" TargetMode="External"/><Relationship Id="rId148" Type="http://schemas.openxmlformats.org/officeDocument/2006/relationships/hyperlink" Target="https://m.edsoo.ru/8a18dfb6" TargetMode="External"/><Relationship Id="rId151" Type="http://schemas.openxmlformats.org/officeDocument/2006/relationships/hyperlink" Target="https://m.edsoo.ru/8a18e722" TargetMode="External"/><Relationship Id="rId156" Type="http://schemas.openxmlformats.org/officeDocument/2006/relationships/hyperlink" Target="https://m.edsoo.ru/8a18ef42" TargetMode="External"/><Relationship Id="rId164" Type="http://schemas.openxmlformats.org/officeDocument/2006/relationships/hyperlink" Target="https://m.edsoo.ru/8a18fcf8" TargetMode="External"/><Relationship Id="rId169" Type="http://schemas.openxmlformats.org/officeDocument/2006/relationships/hyperlink" Target="http://schoolcollection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a9a" TargetMode="External"/><Relationship Id="rId13" Type="http://schemas.openxmlformats.org/officeDocument/2006/relationships/hyperlink" Target="https://m.edsoo.ru/7f416a9a" TargetMode="External"/><Relationship Id="rId18" Type="http://schemas.openxmlformats.org/officeDocument/2006/relationships/hyperlink" Target="https://m.edsoo.ru/7f4168ec" TargetMode="External"/><Relationship Id="rId39" Type="http://schemas.openxmlformats.org/officeDocument/2006/relationships/hyperlink" Target="https://m.edsoo.ru/8864a5e2" TargetMode="External"/><Relationship Id="rId109" Type="http://schemas.openxmlformats.org/officeDocument/2006/relationships/hyperlink" Target="https://m.edsoo.ru/8864c892" TargetMode="External"/><Relationship Id="rId34" Type="http://schemas.openxmlformats.org/officeDocument/2006/relationships/hyperlink" Target="https://m.edsoo.ru/7f418a34" TargetMode="External"/><Relationship Id="rId50" Type="http://schemas.openxmlformats.org/officeDocument/2006/relationships/hyperlink" Target="https://m.edsoo.ru/8864b5e6" TargetMode="External"/><Relationship Id="rId55" Type="http://schemas.openxmlformats.org/officeDocument/2006/relationships/hyperlink" Target="https://m.edsoo.ru/8864bb86" TargetMode="External"/><Relationship Id="rId76" Type="http://schemas.openxmlformats.org/officeDocument/2006/relationships/hyperlink" Target="https://m.edsoo.ru/8a1873fa" TargetMode="External"/><Relationship Id="rId97" Type="http://schemas.openxmlformats.org/officeDocument/2006/relationships/hyperlink" Target="https://m.edsoo.ru/8a18a604" TargetMode="External"/><Relationship Id="rId104" Type="http://schemas.openxmlformats.org/officeDocument/2006/relationships/hyperlink" Target="https://m.edsoo.ru/8864c1a8" TargetMode="External"/><Relationship Id="rId120" Type="http://schemas.openxmlformats.org/officeDocument/2006/relationships/hyperlink" Target="https://m.edsoo.ru/8864d7c4" TargetMode="External"/><Relationship Id="rId125" Type="http://schemas.openxmlformats.org/officeDocument/2006/relationships/hyperlink" Target="https://m.edsoo.ru/8864dea4" TargetMode="External"/><Relationship Id="rId141" Type="http://schemas.openxmlformats.org/officeDocument/2006/relationships/hyperlink" Target="https://m.edsoo.ru/8a18d368" TargetMode="External"/><Relationship Id="rId146" Type="http://schemas.openxmlformats.org/officeDocument/2006/relationships/hyperlink" Target="https://m.edsoo.ru/8a18dc14" TargetMode="External"/><Relationship Id="rId167" Type="http://schemas.openxmlformats.org/officeDocument/2006/relationships/hyperlink" Target="https://m.edsoo.ru/8a1901ee" TargetMode="External"/><Relationship Id="rId7" Type="http://schemas.openxmlformats.org/officeDocument/2006/relationships/hyperlink" Target="https://m.edsoo.ru/7f416a9a" TargetMode="External"/><Relationship Id="rId71" Type="http://schemas.openxmlformats.org/officeDocument/2006/relationships/hyperlink" Target="https://m.edsoo.ru/8a186b6c" TargetMode="External"/><Relationship Id="rId92" Type="http://schemas.openxmlformats.org/officeDocument/2006/relationships/hyperlink" Target="https://m.edsoo.ru/8a189a88" TargetMode="External"/><Relationship Id="rId162" Type="http://schemas.openxmlformats.org/officeDocument/2006/relationships/hyperlink" Target="https://m.edsoo.ru/8a18fa6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a34" TargetMode="External"/><Relationship Id="rId24" Type="http://schemas.openxmlformats.org/officeDocument/2006/relationships/hyperlink" Target="https://m.edsoo.ru/7f418bce" TargetMode="External"/><Relationship Id="rId40" Type="http://schemas.openxmlformats.org/officeDocument/2006/relationships/hyperlink" Target="https://m.edsoo.ru/8864a786" TargetMode="External"/><Relationship Id="rId45" Type="http://schemas.openxmlformats.org/officeDocument/2006/relationships/hyperlink" Target="https://m.edsoo.ru/8864ae16" TargetMode="External"/><Relationship Id="rId66" Type="http://schemas.openxmlformats.org/officeDocument/2006/relationships/hyperlink" Target="https://m.edsoo.ru/8a1861b2" TargetMode="External"/><Relationship Id="rId87" Type="http://schemas.openxmlformats.org/officeDocument/2006/relationships/hyperlink" Target="https://m.edsoo.ru/8a188f7a" TargetMode="External"/><Relationship Id="rId110" Type="http://schemas.openxmlformats.org/officeDocument/2006/relationships/hyperlink" Target="https://m.edsoo.ru/8864c9c8" TargetMode="External"/><Relationship Id="rId115" Type="http://schemas.openxmlformats.org/officeDocument/2006/relationships/hyperlink" Target="https://m.edsoo.ru/8864cf5e" TargetMode="External"/><Relationship Id="rId131" Type="http://schemas.openxmlformats.org/officeDocument/2006/relationships/hyperlink" Target="https://m.edsoo.ru/8a18bef0" TargetMode="External"/><Relationship Id="rId136" Type="http://schemas.openxmlformats.org/officeDocument/2006/relationships/hyperlink" Target="https://m.edsoo.ru/8a18cb0c" TargetMode="External"/><Relationship Id="rId157" Type="http://schemas.openxmlformats.org/officeDocument/2006/relationships/hyperlink" Target="https://m.edsoo.ru/8a18f118" TargetMode="External"/><Relationship Id="rId61" Type="http://schemas.openxmlformats.org/officeDocument/2006/relationships/hyperlink" Target="https://m.edsoo.ru/8a185780" TargetMode="External"/><Relationship Id="rId82" Type="http://schemas.openxmlformats.org/officeDocument/2006/relationships/hyperlink" Target="https://m.edsoo.ru/8a1883ea" TargetMode="External"/><Relationship Id="rId152" Type="http://schemas.openxmlformats.org/officeDocument/2006/relationships/hyperlink" Target="https://m.edsoo.ru/8a18e858" TargetMode="External"/><Relationship Id="rId19" Type="http://schemas.openxmlformats.org/officeDocument/2006/relationships/hyperlink" Target="https://m.edsoo.ru/7f4168ec" TargetMode="External"/><Relationship Id="rId14" Type="http://schemas.openxmlformats.org/officeDocument/2006/relationships/hyperlink" Target="https://m.edsoo.ru/7f416a9a" TargetMode="External"/><Relationship Id="rId30" Type="http://schemas.openxmlformats.org/officeDocument/2006/relationships/hyperlink" Target="https://m.edsoo.ru/7f418a34" TargetMode="External"/><Relationship Id="rId35" Type="http://schemas.openxmlformats.org/officeDocument/2006/relationships/hyperlink" Target="https://m.edsoo.ru/88649f52" TargetMode="External"/><Relationship Id="rId56" Type="http://schemas.openxmlformats.org/officeDocument/2006/relationships/hyperlink" Target="https://m.edsoo.ru/8864bd8e" TargetMode="External"/><Relationship Id="rId77" Type="http://schemas.openxmlformats.org/officeDocument/2006/relationships/hyperlink" Target="https://m.edsoo.ru/8a187878" TargetMode="External"/><Relationship Id="rId100" Type="http://schemas.openxmlformats.org/officeDocument/2006/relationships/hyperlink" Target="https://m.edsoo.ru/8a18ab68" TargetMode="External"/><Relationship Id="rId105" Type="http://schemas.openxmlformats.org/officeDocument/2006/relationships/hyperlink" Target="https://m.edsoo.ru/8864c2c0" TargetMode="External"/><Relationship Id="rId126" Type="http://schemas.openxmlformats.org/officeDocument/2006/relationships/hyperlink" Target="https://m.edsoo.ru/8a18b356" TargetMode="External"/><Relationship Id="rId147" Type="http://schemas.openxmlformats.org/officeDocument/2006/relationships/hyperlink" Target="https://m.edsoo.ru/8a18ddc2" TargetMode="External"/><Relationship Id="rId168" Type="http://schemas.openxmlformats.org/officeDocument/2006/relationships/hyperlink" Target="https://m.edsoo.ru/8a1907f2" TargetMode="External"/><Relationship Id="rId8" Type="http://schemas.openxmlformats.org/officeDocument/2006/relationships/hyperlink" Target="https://m.edsoo.ru/7f416a9a" TargetMode="External"/><Relationship Id="rId51" Type="http://schemas.openxmlformats.org/officeDocument/2006/relationships/hyperlink" Target="https://m.edsoo.ru/8864b6f4" TargetMode="External"/><Relationship Id="rId72" Type="http://schemas.openxmlformats.org/officeDocument/2006/relationships/hyperlink" Target="https://m.edsoo.ru/8a186d1a" TargetMode="External"/><Relationship Id="rId93" Type="http://schemas.openxmlformats.org/officeDocument/2006/relationships/hyperlink" Target="https://m.edsoo.ru/8a189dda" TargetMode="External"/><Relationship Id="rId98" Type="http://schemas.openxmlformats.org/officeDocument/2006/relationships/hyperlink" Target="https://m.edsoo.ru/8a18a7b2" TargetMode="External"/><Relationship Id="rId121" Type="http://schemas.openxmlformats.org/officeDocument/2006/relationships/hyperlink" Target="https://m.edsoo.ru/8864d8dc" TargetMode="External"/><Relationship Id="rId142" Type="http://schemas.openxmlformats.org/officeDocument/2006/relationships/hyperlink" Target="https://m.edsoo.ru/8a18d516" TargetMode="External"/><Relationship Id="rId163" Type="http://schemas.openxmlformats.org/officeDocument/2006/relationships/hyperlink" Target="https://m.edsoo.ru/8a18fbb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bce" TargetMode="External"/><Relationship Id="rId46" Type="http://schemas.openxmlformats.org/officeDocument/2006/relationships/hyperlink" Target="https://m.edsoo.ru/8864af38" TargetMode="External"/><Relationship Id="rId67" Type="http://schemas.openxmlformats.org/officeDocument/2006/relationships/hyperlink" Target="https://m.edsoo.ru/8a186356" TargetMode="External"/><Relationship Id="rId116" Type="http://schemas.openxmlformats.org/officeDocument/2006/relationships/hyperlink" Target="https://m.edsoo.ru/8864d080" TargetMode="External"/><Relationship Id="rId137" Type="http://schemas.openxmlformats.org/officeDocument/2006/relationships/hyperlink" Target="https://m.edsoo.ru/8a18cc88" TargetMode="External"/><Relationship Id="rId158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8bce" TargetMode="External"/><Relationship Id="rId41" Type="http://schemas.openxmlformats.org/officeDocument/2006/relationships/hyperlink" Target="https://m.edsoo.ru/8864a8da" TargetMode="External"/><Relationship Id="rId62" Type="http://schemas.openxmlformats.org/officeDocument/2006/relationships/hyperlink" Target="https://m.edsoo.ru/8a185906" TargetMode="External"/><Relationship Id="rId83" Type="http://schemas.openxmlformats.org/officeDocument/2006/relationships/hyperlink" Target="https://m.edsoo.ru/8a1885b6" TargetMode="External"/><Relationship Id="rId88" Type="http://schemas.openxmlformats.org/officeDocument/2006/relationships/hyperlink" Target="https://m.edsoo.ru/8a189132" TargetMode="External"/><Relationship Id="rId111" Type="http://schemas.openxmlformats.org/officeDocument/2006/relationships/hyperlink" Target="https://m.edsoo.ru/8864cae0" TargetMode="External"/><Relationship Id="rId132" Type="http://schemas.openxmlformats.org/officeDocument/2006/relationships/hyperlink" Target="https://m.edsoo.ru/8a18c094" TargetMode="External"/><Relationship Id="rId153" Type="http://schemas.openxmlformats.org/officeDocument/2006/relationships/hyperlink" Target="https://m.edsoo.ru/8a18e9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10619</Words>
  <Characters>60534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люся</cp:lastModifiedBy>
  <cp:revision>15</cp:revision>
  <dcterms:created xsi:type="dcterms:W3CDTF">2023-04-29T11:16:00Z</dcterms:created>
  <dcterms:modified xsi:type="dcterms:W3CDTF">2024-08-30T10:21:00Z</dcterms:modified>
</cp:coreProperties>
</file>